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57" w:rsidRDefault="00C317B3" w:rsidP="00C317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Cs w:val="20"/>
        </w:rPr>
        <w:t xml:space="preserve">                    </w:t>
      </w:r>
      <w:r w:rsidR="004E5E5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C317B3" w:rsidRDefault="00C317B3" w:rsidP="00C317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Предмет: литература</w:t>
      </w:r>
    </w:p>
    <w:p w:rsidR="004E5E57" w:rsidRDefault="004E5E57" w:rsidP="004E5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E57" w:rsidRPr="008B28B8" w:rsidRDefault="004E5E57" w:rsidP="004E5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(8 класс 2 часа в неделю, 68</w:t>
      </w:r>
      <w:r w:rsidRPr="008B28B8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ов</w:t>
      </w:r>
      <w:r w:rsidRPr="008B28B8">
        <w:rPr>
          <w:rFonts w:ascii="Times New Roman" w:hAnsi="Times New Roman"/>
          <w:b/>
          <w:sz w:val="28"/>
          <w:szCs w:val="28"/>
        </w:rPr>
        <w:t xml:space="preserve"> в год)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4253"/>
        <w:gridCol w:w="1417"/>
        <w:gridCol w:w="1843"/>
      </w:tblGrid>
      <w:tr w:rsidR="004E5E57" w:rsidRPr="00B211C9" w:rsidTr="004E5E57">
        <w:tc>
          <w:tcPr>
            <w:tcW w:w="1242" w:type="dxa"/>
          </w:tcPr>
          <w:p w:rsidR="004E5E57" w:rsidRPr="00E54E5F" w:rsidRDefault="004E5E57" w:rsidP="004E5E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E5F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253" w:type="dxa"/>
          </w:tcPr>
          <w:p w:rsidR="004E5E57" w:rsidRPr="00E54E5F" w:rsidRDefault="004E5E57" w:rsidP="004E5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E5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4E5E57" w:rsidRPr="00E54E5F" w:rsidRDefault="004E5E57" w:rsidP="004E5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E5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</w:tcPr>
          <w:p w:rsidR="004E5E57" w:rsidRPr="00E54E5F" w:rsidRDefault="004E5E57" w:rsidP="004E5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E54E5F">
              <w:rPr>
                <w:rFonts w:ascii="Times New Roman" w:hAnsi="Times New Roman"/>
                <w:b/>
                <w:sz w:val="24"/>
                <w:szCs w:val="24"/>
              </w:rPr>
              <w:t>ата</w:t>
            </w:r>
          </w:p>
        </w:tc>
      </w:tr>
      <w:tr w:rsidR="00ED3914" w:rsidRPr="00B211C9" w:rsidTr="00182742">
        <w:tc>
          <w:tcPr>
            <w:tcW w:w="1242" w:type="dxa"/>
          </w:tcPr>
          <w:p w:rsidR="00ED3914" w:rsidRPr="002D22EF" w:rsidRDefault="00ED3914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ED3914" w:rsidRPr="00A2233B" w:rsidRDefault="00ED3914" w:rsidP="004E5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33B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Pr="003A5E3C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E3C">
              <w:rPr>
                <w:rFonts w:ascii="Times New Roman" w:hAnsi="Times New Roman"/>
                <w:sz w:val="24"/>
                <w:szCs w:val="24"/>
              </w:rPr>
              <w:t>Литература и история.</w:t>
            </w:r>
          </w:p>
        </w:tc>
        <w:tc>
          <w:tcPr>
            <w:tcW w:w="1417" w:type="dxa"/>
          </w:tcPr>
          <w:p w:rsidR="004E5E57" w:rsidRPr="007A6B0E" w:rsidRDefault="004E5E57" w:rsidP="004E5E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Pr="007A6B0E" w:rsidRDefault="004E5E57" w:rsidP="004E5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Pr="00C141D0" w:rsidRDefault="004E5E57" w:rsidP="004E5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1D0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417" w:type="dxa"/>
          </w:tcPr>
          <w:p w:rsidR="004E5E57" w:rsidRDefault="004E5E57" w:rsidP="004E5E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E5E57" w:rsidRDefault="004E5E57" w:rsidP="004E5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Pr="003A5E3C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E3C">
              <w:rPr>
                <w:rFonts w:ascii="Times New Roman" w:hAnsi="Times New Roman"/>
                <w:sz w:val="24"/>
                <w:szCs w:val="24"/>
              </w:rPr>
              <w:t>Русские народные песни.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Исторические песни. Частушки.</w:t>
            </w:r>
          </w:p>
        </w:tc>
        <w:tc>
          <w:tcPr>
            <w:tcW w:w="1417" w:type="dxa"/>
          </w:tcPr>
          <w:p w:rsidR="004E5E57" w:rsidRPr="007A6B0E" w:rsidRDefault="004E5E57" w:rsidP="004E5E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Pr="00FD7D4C" w:rsidRDefault="004E5E57" w:rsidP="004E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16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Pr="003A5E3C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Предания. О Пугачеве.  О покорении Сибири Ермаком.</w:t>
            </w:r>
          </w:p>
        </w:tc>
        <w:tc>
          <w:tcPr>
            <w:tcW w:w="1417" w:type="dxa"/>
          </w:tcPr>
          <w:p w:rsidR="004E5E57" w:rsidRPr="007A6B0E" w:rsidRDefault="004E5E57" w:rsidP="004E5E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Pr="00FD7D4C" w:rsidRDefault="004E5E57" w:rsidP="004E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16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Default="004E5E57" w:rsidP="004E5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д</w:t>
            </w:r>
            <w:r w:rsidRPr="00FD7D4C">
              <w:rPr>
                <w:rFonts w:ascii="Times New Roman" w:hAnsi="Times New Roman"/>
                <w:b/>
                <w:sz w:val="24"/>
                <w:szCs w:val="24"/>
              </w:rPr>
              <w:t>ревнерусск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FD7D4C">
              <w:rPr>
                <w:rFonts w:ascii="Times New Roman" w:hAnsi="Times New Roman"/>
                <w:b/>
                <w:sz w:val="24"/>
                <w:szCs w:val="24"/>
              </w:rPr>
              <w:t xml:space="preserve"> литератур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1417" w:type="dxa"/>
          </w:tcPr>
          <w:p w:rsidR="004E5E57" w:rsidRPr="00FB3953" w:rsidRDefault="004E5E57" w:rsidP="004E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E5E57" w:rsidRPr="0097716A" w:rsidRDefault="004E5E57" w:rsidP="004E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Pr="003A5E3C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Житие. «Повесть о житии Александра Невского.</w:t>
            </w:r>
          </w:p>
        </w:tc>
        <w:tc>
          <w:tcPr>
            <w:tcW w:w="1417" w:type="dxa"/>
          </w:tcPr>
          <w:p w:rsidR="004E5E57" w:rsidRPr="00FD7D4C" w:rsidRDefault="004E5E57" w:rsidP="004E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Pr="00FD7D4C" w:rsidRDefault="004E5E57" w:rsidP="004E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16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Pr="003A5E3C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Повесть «Шемякин суд».</w:t>
            </w:r>
          </w:p>
        </w:tc>
        <w:tc>
          <w:tcPr>
            <w:tcW w:w="1417" w:type="dxa"/>
          </w:tcPr>
          <w:p w:rsidR="004E5E57" w:rsidRPr="00FD7D4C" w:rsidRDefault="004E5E57" w:rsidP="004E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Pr="00FD7D4C" w:rsidRDefault="004E5E57" w:rsidP="004E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8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Default="004E5E57" w:rsidP="004E5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FD7D4C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417" w:type="dxa"/>
          </w:tcPr>
          <w:p w:rsidR="004E5E57" w:rsidRPr="00E91AB0" w:rsidRDefault="004E5E57" w:rsidP="004E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E5E57" w:rsidRPr="00183B87" w:rsidRDefault="004E5E57" w:rsidP="004E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Pr="005B16A3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A3">
              <w:rPr>
                <w:rFonts w:ascii="Times New Roman" w:hAnsi="Times New Roman"/>
                <w:sz w:val="24"/>
                <w:szCs w:val="24"/>
              </w:rPr>
              <w:t>Д.И.Фонвизин. «Недоросль». Сатирическая направленность комедии «Недоросль»</w:t>
            </w:r>
          </w:p>
        </w:tc>
        <w:tc>
          <w:tcPr>
            <w:tcW w:w="1417" w:type="dxa"/>
          </w:tcPr>
          <w:p w:rsidR="004E5E57" w:rsidRPr="00FD7D4C" w:rsidRDefault="004E5E57" w:rsidP="004E5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Pr="00FD7D4C" w:rsidRDefault="004E5E57" w:rsidP="004E5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8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Pr="005B16A3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A3">
              <w:rPr>
                <w:rFonts w:ascii="Times New Roman" w:hAnsi="Times New Roman"/>
                <w:sz w:val="24"/>
                <w:szCs w:val="24"/>
              </w:rPr>
              <w:t>Проблема воспитания и идея гражданского служе</w:t>
            </w:r>
            <w:r>
              <w:rPr>
                <w:rFonts w:ascii="Times New Roman" w:hAnsi="Times New Roman"/>
                <w:sz w:val="24"/>
                <w:szCs w:val="24"/>
              </w:rPr>
              <w:t>ния в комедии Фонвизина «Недоросль</w:t>
            </w:r>
            <w:r w:rsidRPr="005B16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E5E57" w:rsidRPr="00E91AB0" w:rsidRDefault="004E5E57" w:rsidP="004E5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Pr="00183B87" w:rsidRDefault="004E5E57" w:rsidP="004E5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8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Pr="005B16A3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A3">
              <w:rPr>
                <w:rFonts w:ascii="Times New Roman" w:hAnsi="Times New Roman"/>
                <w:sz w:val="24"/>
                <w:szCs w:val="24"/>
              </w:rPr>
              <w:t>Фонвизин и классицизм. Черты классицизма в комедии «Недоросль»</w:t>
            </w:r>
          </w:p>
        </w:tc>
        <w:tc>
          <w:tcPr>
            <w:tcW w:w="1417" w:type="dxa"/>
          </w:tcPr>
          <w:p w:rsidR="004E5E57" w:rsidRPr="00E91AB0" w:rsidRDefault="004E5E57" w:rsidP="004E5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Pr="00183B87" w:rsidRDefault="004E5E57" w:rsidP="004E5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8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Pr="00F62C8C" w:rsidRDefault="004E5E57" w:rsidP="004E5E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2C8C"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</w:t>
            </w:r>
            <w:r w:rsidRPr="00F62C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F62C8C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417" w:type="dxa"/>
          </w:tcPr>
          <w:p w:rsidR="004E5E57" w:rsidRPr="007A6B0E" w:rsidRDefault="004E5E57" w:rsidP="004E5E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4E5E57" w:rsidRPr="007A6B0E" w:rsidRDefault="004E5E57" w:rsidP="004E5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Pr="003A5E3C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И.А.Крылов. Басни «Лягушки, просящие царя». «Обоз». Историческая основа басен</w:t>
            </w:r>
          </w:p>
        </w:tc>
        <w:tc>
          <w:tcPr>
            <w:tcW w:w="1417" w:type="dxa"/>
          </w:tcPr>
          <w:p w:rsidR="004E5E57" w:rsidRDefault="004E5E57" w:rsidP="004E5E57">
            <w:pPr>
              <w:jc w:val="center"/>
            </w:pPr>
            <w:r w:rsidRPr="00817D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Pr="007A6B0E" w:rsidRDefault="004E5E57" w:rsidP="004E5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8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Pr="003A5E3C" w:rsidRDefault="004E5E57" w:rsidP="004E5E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К.Ф.Рылеев. «Смерть Ермака».</w:t>
            </w:r>
          </w:p>
        </w:tc>
        <w:tc>
          <w:tcPr>
            <w:tcW w:w="1417" w:type="dxa"/>
          </w:tcPr>
          <w:p w:rsidR="004E5E57" w:rsidRDefault="004E5E57" w:rsidP="004E5E57">
            <w:pPr>
              <w:jc w:val="center"/>
            </w:pPr>
            <w:r w:rsidRPr="00817D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Default="004E5E57" w:rsidP="004E5E57">
            <w:pPr>
              <w:jc w:val="center"/>
            </w:pPr>
            <w:r w:rsidRPr="0045023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Pr="003A5E3C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А.С.Пушкин. История Пугачевского бунта.</w:t>
            </w:r>
          </w:p>
        </w:tc>
        <w:tc>
          <w:tcPr>
            <w:tcW w:w="1417" w:type="dxa"/>
          </w:tcPr>
          <w:p w:rsidR="004E5E57" w:rsidRDefault="004E5E57" w:rsidP="004E5E57">
            <w:pPr>
              <w:jc w:val="center"/>
            </w:pPr>
            <w:r w:rsidRPr="00817D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Default="004E5E57" w:rsidP="004E5E57">
            <w:pPr>
              <w:jc w:val="center"/>
            </w:pPr>
            <w:r w:rsidRPr="0045023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Pr="003A5E3C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«Капитанская дочка». Историческая основа повести. Жанровое своеобразие.</w:t>
            </w:r>
          </w:p>
        </w:tc>
        <w:tc>
          <w:tcPr>
            <w:tcW w:w="1417" w:type="dxa"/>
          </w:tcPr>
          <w:p w:rsidR="004E5E57" w:rsidRDefault="004E5E57" w:rsidP="004E5E57">
            <w:pPr>
              <w:jc w:val="center"/>
            </w:pPr>
            <w:r w:rsidRPr="00817D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Default="004E5E57" w:rsidP="004E5E57">
            <w:pPr>
              <w:jc w:val="center"/>
            </w:pPr>
            <w:r w:rsidRPr="0045023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Pr="003A5E3C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чести и достоинства. Гринев и Швабрин.</w:t>
            </w:r>
          </w:p>
        </w:tc>
        <w:tc>
          <w:tcPr>
            <w:tcW w:w="1417" w:type="dxa"/>
          </w:tcPr>
          <w:p w:rsidR="004E5E57" w:rsidRDefault="004E5E57" w:rsidP="004E5E57">
            <w:pPr>
              <w:jc w:val="center"/>
            </w:pPr>
            <w:r w:rsidRPr="00817D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Default="004E5E57" w:rsidP="004E5E57">
            <w:pPr>
              <w:jc w:val="center"/>
            </w:pPr>
            <w:r w:rsidRPr="0045023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Pr="003A5E3C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русского бунта и образ Пугачева в повести. </w:t>
            </w:r>
          </w:p>
        </w:tc>
        <w:tc>
          <w:tcPr>
            <w:tcW w:w="1417" w:type="dxa"/>
          </w:tcPr>
          <w:p w:rsidR="004E5E57" w:rsidRDefault="004E5E57" w:rsidP="004E5E57">
            <w:pPr>
              <w:jc w:val="center"/>
            </w:pPr>
            <w:r w:rsidRPr="00817D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Default="004E5E57" w:rsidP="004E5E57">
            <w:pPr>
              <w:jc w:val="center"/>
            </w:pPr>
            <w:r w:rsidRPr="0045023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Pr="003A5E3C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характеристики героев </w:t>
            </w:r>
          </w:p>
        </w:tc>
        <w:tc>
          <w:tcPr>
            <w:tcW w:w="1417" w:type="dxa"/>
          </w:tcPr>
          <w:p w:rsidR="004E5E57" w:rsidRDefault="004E5E57" w:rsidP="004E5E57">
            <w:pPr>
              <w:jc w:val="center"/>
            </w:pPr>
            <w:r w:rsidRPr="007C71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Default="004E5E57" w:rsidP="004E5E57">
            <w:pPr>
              <w:jc w:val="center"/>
            </w:pPr>
            <w:r w:rsidRPr="00C254E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Pr="003A5E3C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Маши Мироновой. Смысл названия повести.</w:t>
            </w:r>
          </w:p>
        </w:tc>
        <w:tc>
          <w:tcPr>
            <w:tcW w:w="1417" w:type="dxa"/>
          </w:tcPr>
          <w:p w:rsidR="004E5E57" w:rsidRDefault="004E5E57" w:rsidP="004E5E57">
            <w:pPr>
              <w:jc w:val="center"/>
            </w:pPr>
            <w:r w:rsidRPr="007C71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Default="004E5E57" w:rsidP="004E5E57">
            <w:pPr>
              <w:jc w:val="center"/>
            </w:pPr>
            <w:r w:rsidRPr="00C254E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4E5E57" w:rsidRPr="00B211C9" w:rsidTr="00ED3914">
        <w:trPr>
          <w:trHeight w:val="501"/>
        </w:trPr>
        <w:tc>
          <w:tcPr>
            <w:tcW w:w="1242" w:type="dxa"/>
            <w:tcBorders>
              <w:bottom w:val="single" w:sz="4" w:space="0" w:color="auto"/>
            </w:tcBorders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E5E57" w:rsidRPr="003A5E3C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милости и справедливости. Роль эпиграфа.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E5E57" w:rsidRDefault="004E5E57" w:rsidP="004E5E57">
            <w:pPr>
              <w:jc w:val="center"/>
            </w:pPr>
            <w:r w:rsidRPr="007C71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233B" w:rsidRPr="00FC0A22" w:rsidRDefault="00A2233B" w:rsidP="004E5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E5E57" w:rsidRPr="00C254E9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</w:tr>
      <w:tr w:rsidR="00ED3914" w:rsidRPr="00B211C9" w:rsidTr="00385EAD">
        <w:trPr>
          <w:trHeight w:val="553"/>
        </w:trPr>
        <w:tc>
          <w:tcPr>
            <w:tcW w:w="1242" w:type="dxa"/>
            <w:tcBorders>
              <w:top w:val="single" w:sz="4" w:space="0" w:color="auto"/>
            </w:tcBorders>
          </w:tcPr>
          <w:p w:rsidR="00ED3914" w:rsidRPr="007A6B0E" w:rsidRDefault="00ED3914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</w:tcPr>
          <w:p w:rsidR="00ED3914" w:rsidRPr="00ED3914" w:rsidRDefault="00ED3914" w:rsidP="004E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14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Pr="003A5E3C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игра по повести «Капитанская дочка»</w:t>
            </w:r>
          </w:p>
        </w:tc>
        <w:tc>
          <w:tcPr>
            <w:tcW w:w="1417" w:type="dxa"/>
          </w:tcPr>
          <w:p w:rsidR="004E5E57" w:rsidRDefault="004E5E57" w:rsidP="004E5E57">
            <w:pPr>
              <w:jc w:val="center"/>
            </w:pPr>
            <w:r w:rsidRPr="007C71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Default="004E5E57" w:rsidP="004E5E57">
            <w:pPr>
              <w:jc w:val="center"/>
            </w:pPr>
            <w:r w:rsidRPr="001E0D4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Pr="003A5E3C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сочинению по повести «Капитанская  дочка»</w:t>
            </w:r>
          </w:p>
        </w:tc>
        <w:tc>
          <w:tcPr>
            <w:tcW w:w="1417" w:type="dxa"/>
          </w:tcPr>
          <w:p w:rsidR="004E5E57" w:rsidRDefault="004E5E57" w:rsidP="004E5E57">
            <w:pPr>
              <w:jc w:val="center"/>
            </w:pPr>
            <w:r w:rsidRPr="007C71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Default="004E5E57" w:rsidP="004E5E57">
            <w:pPr>
              <w:jc w:val="center"/>
            </w:pPr>
            <w:r w:rsidRPr="001E0D4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Pr="003A5E3C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Высокое звучание темы любви и дружбы в лирике  Пушкина. «19 октября»,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***» («Я помню чудное мгновенье»). «Туча»</w:t>
            </w:r>
          </w:p>
        </w:tc>
        <w:tc>
          <w:tcPr>
            <w:tcW w:w="1417" w:type="dxa"/>
          </w:tcPr>
          <w:p w:rsidR="004E5E57" w:rsidRDefault="004E5E57" w:rsidP="004E5E57">
            <w:pPr>
              <w:jc w:val="center"/>
            </w:pPr>
            <w:r w:rsidRPr="00ED17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Pr="007A6B0E" w:rsidRDefault="004E5E57" w:rsidP="004E5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Pr="003A5E3C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М.Ю.Лермонтов и история. История создания поэмы «Мцыри».</w:t>
            </w:r>
          </w:p>
        </w:tc>
        <w:tc>
          <w:tcPr>
            <w:tcW w:w="1417" w:type="dxa"/>
          </w:tcPr>
          <w:p w:rsidR="004E5E57" w:rsidRDefault="004E5E57" w:rsidP="004E5E57">
            <w:pPr>
              <w:jc w:val="center"/>
            </w:pPr>
            <w:r w:rsidRPr="00ED17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Pr="007A6B0E" w:rsidRDefault="004E5E57" w:rsidP="004E5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Судьба свободолюбивой личности  в поэме «Мцыри». Образ главного героя поэмы «Мцыри» и средства его  создания</w:t>
            </w:r>
          </w:p>
        </w:tc>
        <w:tc>
          <w:tcPr>
            <w:tcW w:w="1417" w:type="dxa"/>
          </w:tcPr>
          <w:p w:rsidR="004E5E57" w:rsidRPr="00ED1771" w:rsidRDefault="004E5E57" w:rsidP="004E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Default="004E5E57" w:rsidP="004E5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Pr="003A5E3C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и идея, сюжет и композиция поэмы «Мцыри». Философский смысл эпиграфа</w:t>
            </w:r>
          </w:p>
        </w:tc>
        <w:tc>
          <w:tcPr>
            <w:tcW w:w="1417" w:type="dxa"/>
          </w:tcPr>
          <w:p w:rsidR="004E5E57" w:rsidRDefault="004E5E57" w:rsidP="004E5E57">
            <w:pPr>
              <w:jc w:val="center"/>
            </w:pPr>
            <w:r w:rsidRPr="00ED17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Default="004E5E57" w:rsidP="004E5E57">
            <w:pPr>
              <w:jc w:val="center"/>
            </w:pPr>
            <w:r w:rsidRPr="0038408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Поэма «Мцыри» в оценке русской критики. Обучающее сочинение по поэме «Мцыри». </w:t>
            </w:r>
          </w:p>
        </w:tc>
        <w:tc>
          <w:tcPr>
            <w:tcW w:w="1417" w:type="dxa"/>
          </w:tcPr>
          <w:p w:rsidR="004E5E57" w:rsidRDefault="004E5E57" w:rsidP="004E5E57">
            <w:pPr>
              <w:jc w:val="center"/>
            </w:pPr>
            <w:r w:rsidRPr="00ED17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Default="004E5E57" w:rsidP="004E5E57">
            <w:pPr>
              <w:jc w:val="center"/>
            </w:pPr>
            <w:r w:rsidRPr="0038408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Н.В.Гоголь. Комедия « Ревизор». История создания.  Особенности конфликта комедии</w:t>
            </w:r>
          </w:p>
        </w:tc>
        <w:tc>
          <w:tcPr>
            <w:tcW w:w="1417" w:type="dxa"/>
          </w:tcPr>
          <w:p w:rsidR="004E5E57" w:rsidRDefault="004E5E57" w:rsidP="004E5E57">
            <w:pPr>
              <w:jc w:val="center"/>
            </w:pPr>
            <w:r w:rsidRPr="00E95D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Default="004E5E57" w:rsidP="004E5E57">
            <w:pPr>
              <w:jc w:val="center"/>
            </w:pPr>
            <w:r w:rsidRPr="0038408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Разоблачение пороков чиновничества. Приемы сатирического изображения. </w:t>
            </w:r>
          </w:p>
        </w:tc>
        <w:tc>
          <w:tcPr>
            <w:tcW w:w="1417" w:type="dxa"/>
          </w:tcPr>
          <w:p w:rsidR="004E5E57" w:rsidRDefault="004E5E57" w:rsidP="004E5E57">
            <w:pPr>
              <w:jc w:val="center"/>
            </w:pPr>
            <w:r w:rsidRPr="00E95D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Default="004E5E57" w:rsidP="004E5E57">
            <w:pPr>
              <w:jc w:val="center"/>
            </w:pPr>
            <w:r w:rsidRPr="009A155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Хлестаков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хлестаковщина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E5E57" w:rsidRDefault="004E5E57" w:rsidP="004E5E57">
            <w:pPr>
              <w:jc w:val="center"/>
            </w:pPr>
            <w:r w:rsidRPr="00E95D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Pr="007A6B0E" w:rsidRDefault="004E5E57" w:rsidP="004E5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Авторские средства раскрытия характеров. Подготовка к сочинению.</w:t>
            </w:r>
          </w:p>
        </w:tc>
        <w:tc>
          <w:tcPr>
            <w:tcW w:w="1417" w:type="dxa"/>
          </w:tcPr>
          <w:p w:rsidR="004E5E57" w:rsidRDefault="004E5E57" w:rsidP="004E5E57">
            <w:pPr>
              <w:jc w:val="center"/>
            </w:pPr>
            <w:r w:rsidRPr="00E95D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Default="004E5E57" w:rsidP="004E5E57">
            <w:pPr>
              <w:jc w:val="center"/>
            </w:pPr>
            <w:r w:rsidRPr="00FF758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Повесть Гоголя «Шинель». Тема города и «маленького человека» в повести</w:t>
            </w:r>
          </w:p>
        </w:tc>
        <w:tc>
          <w:tcPr>
            <w:tcW w:w="1417" w:type="dxa"/>
          </w:tcPr>
          <w:p w:rsidR="004E5E57" w:rsidRDefault="004E5E57" w:rsidP="004E5E57">
            <w:pPr>
              <w:jc w:val="center"/>
            </w:pPr>
            <w:r w:rsidRPr="009333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Default="004E5E57" w:rsidP="004E5E57">
            <w:pPr>
              <w:jc w:val="center"/>
            </w:pPr>
            <w:r w:rsidRPr="00FF758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А.А.Башмачкина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Гуманистический смысл повести и авторская ирония</w:t>
            </w:r>
          </w:p>
        </w:tc>
        <w:tc>
          <w:tcPr>
            <w:tcW w:w="1417" w:type="dxa"/>
          </w:tcPr>
          <w:p w:rsidR="004E5E57" w:rsidRDefault="004E5E57" w:rsidP="004E5E57">
            <w:pPr>
              <w:jc w:val="center"/>
            </w:pPr>
            <w:r w:rsidRPr="009333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Pr="007A6B0E" w:rsidRDefault="004E5E57" w:rsidP="004E5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М.Е.Салтыков-Щедрин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«История одного города» (Отрывок)</w:t>
            </w:r>
          </w:p>
        </w:tc>
        <w:tc>
          <w:tcPr>
            <w:tcW w:w="1417" w:type="dxa"/>
          </w:tcPr>
          <w:p w:rsidR="004E5E57" w:rsidRDefault="004E5E57" w:rsidP="004E5E57">
            <w:pPr>
              <w:jc w:val="center"/>
            </w:pPr>
            <w:r w:rsidRPr="00D471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Default="004E5E57" w:rsidP="004E5E57">
            <w:pPr>
              <w:jc w:val="center"/>
            </w:pPr>
            <w:r w:rsidRPr="00A91DD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Сатирическая направленность «Истории одного города».</w:t>
            </w:r>
          </w:p>
        </w:tc>
        <w:tc>
          <w:tcPr>
            <w:tcW w:w="1417" w:type="dxa"/>
          </w:tcPr>
          <w:p w:rsidR="004E5E57" w:rsidRDefault="004E5E57" w:rsidP="004E5E57">
            <w:pPr>
              <w:jc w:val="center"/>
            </w:pPr>
            <w:r w:rsidRPr="00D471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Default="004E5E57" w:rsidP="004E5E57">
            <w:pPr>
              <w:jc w:val="center"/>
            </w:pPr>
            <w:r w:rsidRPr="00A91DD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Н.С.Лесков. Слово о писателе. Рассказ «Старый гений». </w:t>
            </w:r>
          </w:p>
        </w:tc>
        <w:tc>
          <w:tcPr>
            <w:tcW w:w="1417" w:type="dxa"/>
          </w:tcPr>
          <w:p w:rsidR="004E5E57" w:rsidRDefault="004E5E57" w:rsidP="004E5E57">
            <w:pPr>
              <w:jc w:val="center"/>
            </w:pPr>
            <w:r w:rsidRPr="00D471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Default="004E5E57" w:rsidP="004E5E57">
            <w:pPr>
              <w:jc w:val="center"/>
            </w:pPr>
            <w:r w:rsidRPr="00A91DD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Л.Н.Толстой. Слово о писателе. Рассказ «После бала»</w:t>
            </w:r>
          </w:p>
        </w:tc>
        <w:tc>
          <w:tcPr>
            <w:tcW w:w="1417" w:type="dxa"/>
          </w:tcPr>
          <w:p w:rsidR="004E5E57" w:rsidRDefault="004E5E57" w:rsidP="004E5E57">
            <w:pPr>
              <w:jc w:val="center"/>
            </w:pPr>
            <w:r w:rsidRPr="00D471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Default="004E5E57" w:rsidP="004E5E57">
            <w:pPr>
              <w:jc w:val="center"/>
            </w:pPr>
            <w:r w:rsidRPr="00A91DD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ED3914" w:rsidRPr="00B211C9" w:rsidTr="00345775">
        <w:tc>
          <w:tcPr>
            <w:tcW w:w="1242" w:type="dxa"/>
          </w:tcPr>
          <w:p w:rsidR="00ED3914" w:rsidRPr="007A6B0E" w:rsidRDefault="00ED3914" w:rsidP="004E5E5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ED3914" w:rsidRPr="00A2233B" w:rsidRDefault="00ED3914" w:rsidP="004E5E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33B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своеобразие рассказа «После бала»</w:t>
            </w:r>
          </w:p>
        </w:tc>
        <w:tc>
          <w:tcPr>
            <w:tcW w:w="1417" w:type="dxa"/>
          </w:tcPr>
          <w:p w:rsidR="004E5E57" w:rsidRDefault="004E5E57" w:rsidP="004E5E57">
            <w:pPr>
              <w:jc w:val="center"/>
            </w:pPr>
            <w:r w:rsidRPr="00D471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Pr="007A6B0E" w:rsidRDefault="004E5E57" w:rsidP="004E5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Социально-нравственные проблемы рассказа «После бала»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естирование.</w:t>
            </w:r>
          </w:p>
        </w:tc>
        <w:tc>
          <w:tcPr>
            <w:tcW w:w="1417" w:type="dxa"/>
          </w:tcPr>
          <w:p w:rsidR="004E5E57" w:rsidRDefault="004E5E57" w:rsidP="004E5E57">
            <w:pPr>
              <w:jc w:val="center"/>
            </w:pPr>
            <w:r w:rsidRPr="00654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Default="004E5E57" w:rsidP="004E5E57">
            <w:pPr>
              <w:jc w:val="center"/>
            </w:pPr>
            <w:r w:rsidRPr="00310F8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 Подготовка к сочинению по рассказу «После бала»</w:t>
            </w:r>
          </w:p>
        </w:tc>
        <w:tc>
          <w:tcPr>
            <w:tcW w:w="1417" w:type="dxa"/>
          </w:tcPr>
          <w:p w:rsidR="004E5E57" w:rsidRDefault="004E5E57" w:rsidP="004E5E57">
            <w:pPr>
              <w:jc w:val="center"/>
            </w:pPr>
            <w:r w:rsidRPr="00654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Default="004E5E57" w:rsidP="004E5E57">
            <w:pPr>
              <w:jc w:val="center"/>
            </w:pPr>
            <w:r w:rsidRPr="00310F8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Поэзия родной природы в творчестве А.С.Пушкина («Цветы последние милей»), Лермонтова («Осень»), Тютчева («Осенний вечер»), Фета («Первый ландыш»)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(«Поле зыблется цветами»)</w:t>
            </w:r>
          </w:p>
        </w:tc>
        <w:tc>
          <w:tcPr>
            <w:tcW w:w="1417" w:type="dxa"/>
          </w:tcPr>
          <w:p w:rsidR="004E5E57" w:rsidRDefault="004E5E57" w:rsidP="004E5E57">
            <w:pPr>
              <w:jc w:val="center"/>
            </w:pPr>
            <w:r w:rsidRPr="00654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Default="004E5E57" w:rsidP="004E5E57">
            <w:pPr>
              <w:jc w:val="center"/>
            </w:pPr>
            <w:r w:rsidRPr="00310F8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Pr="002D22EF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А.П.Чехов. Рассказ «О любви» как история об упущенном счастье</w:t>
            </w:r>
          </w:p>
        </w:tc>
        <w:tc>
          <w:tcPr>
            <w:tcW w:w="1417" w:type="dxa"/>
          </w:tcPr>
          <w:p w:rsidR="004E5E57" w:rsidRDefault="004E5E57" w:rsidP="004E5E57">
            <w:pPr>
              <w:jc w:val="center"/>
            </w:pPr>
            <w:r w:rsidRPr="00654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Default="004E5E57" w:rsidP="004E5E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Pr="00243B5A" w:rsidRDefault="004E5E57" w:rsidP="004E5E5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62C8C"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F62C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F62C8C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417" w:type="dxa"/>
          </w:tcPr>
          <w:p w:rsidR="004E5E57" w:rsidRDefault="004E5E57" w:rsidP="004E5E57">
            <w:pPr>
              <w:jc w:val="center"/>
            </w:pPr>
            <w:r>
              <w:t>22</w:t>
            </w:r>
          </w:p>
        </w:tc>
        <w:tc>
          <w:tcPr>
            <w:tcW w:w="1843" w:type="dxa"/>
          </w:tcPr>
          <w:p w:rsidR="004E5E57" w:rsidRDefault="004E5E57" w:rsidP="004E5E57">
            <w:pPr>
              <w:jc w:val="center"/>
            </w:pP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И.А.Бунин. Проблема счастья в рассказе «Кавказ»</w:t>
            </w:r>
          </w:p>
        </w:tc>
        <w:tc>
          <w:tcPr>
            <w:tcW w:w="1417" w:type="dxa"/>
          </w:tcPr>
          <w:p w:rsidR="004E5E57" w:rsidRDefault="004E5E57" w:rsidP="004E5E57">
            <w:pPr>
              <w:jc w:val="center"/>
            </w:pPr>
            <w:r w:rsidRPr="00654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Pr="007A6B0E" w:rsidRDefault="004E5E57" w:rsidP="004E5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Нравственные проблемы рассказа А.И.Куприна «Куст сирени»</w:t>
            </w:r>
          </w:p>
        </w:tc>
        <w:tc>
          <w:tcPr>
            <w:tcW w:w="1417" w:type="dxa"/>
          </w:tcPr>
          <w:p w:rsidR="004E5E57" w:rsidRDefault="004E5E57" w:rsidP="004E5E57">
            <w:pPr>
              <w:jc w:val="center"/>
            </w:pPr>
            <w:r w:rsidRPr="00AD7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Pr="007A6B0E" w:rsidRDefault="004E5E57" w:rsidP="004E5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Романтизм А.М.Горького. Рассказ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Челкаш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как романтическое произведение</w:t>
            </w:r>
          </w:p>
        </w:tc>
        <w:tc>
          <w:tcPr>
            <w:tcW w:w="1417" w:type="dxa"/>
          </w:tcPr>
          <w:p w:rsidR="004E5E57" w:rsidRDefault="004E5E57" w:rsidP="004E5E57">
            <w:pPr>
              <w:jc w:val="center"/>
            </w:pPr>
            <w:r w:rsidRPr="00AD7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Default="004E5E57" w:rsidP="004E5E57">
            <w:pPr>
              <w:jc w:val="center"/>
            </w:pPr>
            <w:r w:rsidRPr="00485F6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и их судьбы в рассказе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Челкаш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E5E57" w:rsidRDefault="004E5E57" w:rsidP="004E5E57">
            <w:pPr>
              <w:jc w:val="center"/>
            </w:pPr>
            <w:r w:rsidRPr="00AD7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Default="004E5E57" w:rsidP="004E5E57">
            <w:pPr>
              <w:jc w:val="center"/>
            </w:pPr>
            <w:r w:rsidRPr="00485F6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 Подготовка к сочинению на материале рассказов Л.Н.Толстого, А.П.Чехова, И.А.Бунина, М.Горького</w:t>
            </w:r>
          </w:p>
        </w:tc>
        <w:tc>
          <w:tcPr>
            <w:tcW w:w="1417" w:type="dxa"/>
          </w:tcPr>
          <w:p w:rsidR="004E5E57" w:rsidRDefault="004E5E57" w:rsidP="004E5E57">
            <w:pPr>
              <w:jc w:val="center"/>
            </w:pPr>
            <w:r w:rsidRPr="000014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Default="004E5E57" w:rsidP="004E5E57">
            <w:pPr>
              <w:jc w:val="center"/>
            </w:pPr>
            <w:r w:rsidRPr="00CF640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А.А.Блок. Слово о поэте. Историческая тема в творчестве Блока</w:t>
            </w:r>
          </w:p>
        </w:tc>
        <w:tc>
          <w:tcPr>
            <w:tcW w:w="1417" w:type="dxa"/>
          </w:tcPr>
          <w:p w:rsidR="004E5E57" w:rsidRDefault="004E5E57" w:rsidP="004E5E57">
            <w:pPr>
              <w:jc w:val="center"/>
            </w:pPr>
            <w:r w:rsidRPr="000014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Default="004E5E57" w:rsidP="004E5E57">
            <w:pPr>
              <w:jc w:val="center"/>
            </w:pPr>
            <w:r w:rsidRPr="00CF640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А.А.Блок. Цикл стихотворений «На поле Куликовом», стихотворение «Россия»</w:t>
            </w:r>
          </w:p>
        </w:tc>
        <w:tc>
          <w:tcPr>
            <w:tcW w:w="1417" w:type="dxa"/>
          </w:tcPr>
          <w:p w:rsidR="004E5E57" w:rsidRDefault="004E5E57" w:rsidP="004E5E57">
            <w:pPr>
              <w:jc w:val="center"/>
            </w:pPr>
            <w:r w:rsidRPr="000014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Default="004E5E57" w:rsidP="004E5E57">
            <w:pPr>
              <w:jc w:val="center"/>
            </w:pPr>
            <w:r w:rsidRPr="00CF640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С.А.Есенин. Историческая тема в творчестве поэта</w:t>
            </w:r>
          </w:p>
        </w:tc>
        <w:tc>
          <w:tcPr>
            <w:tcW w:w="1417" w:type="dxa"/>
          </w:tcPr>
          <w:p w:rsidR="004E5E57" w:rsidRDefault="004E5E57" w:rsidP="004E5E57">
            <w:pPr>
              <w:jc w:val="center"/>
            </w:pPr>
            <w:r w:rsidRPr="000014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Pr="007A6B0E" w:rsidRDefault="004E5E57" w:rsidP="004E5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С.А.Есенин. Поэма «Пугачев»</w:t>
            </w:r>
          </w:p>
        </w:tc>
        <w:tc>
          <w:tcPr>
            <w:tcW w:w="1417" w:type="dxa"/>
          </w:tcPr>
          <w:p w:rsidR="004E5E57" w:rsidRDefault="004E5E57" w:rsidP="004E5E57">
            <w:pPr>
              <w:jc w:val="center"/>
            </w:pPr>
            <w:r w:rsidRPr="000014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Pr="007A6B0E" w:rsidRDefault="004E5E57" w:rsidP="004E5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М.А.Осоргин. Сочетание реальности и фантастики в рассказе «Пенсне»</w:t>
            </w:r>
          </w:p>
        </w:tc>
        <w:tc>
          <w:tcPr>
            <w:tcW w:w="1417" w:type="dxa"/>
          </w:tcPr>
          <w:p w:rsidR="004E5E57" w:rsidRDefault="004E5E57" w:rsidP="004E5E57">
            <w:pPr>
              <w:jc w:val="center"/>
            </w:pPr>
            <w:r w:rsidRPr="000014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Pr="007A6B0E" w:rsidRDefault="004E5E57" w:rsidP="004E5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Pr="007F682B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82B">
              <w:rPr>
                <w:rFonts w:ascii="Times New Roman" w:hAnsi="Times New Roman"/>
                <w:sz w:val="24"/>
                <w:szCs w:val="24"/>
              </w:rPr>
              <w:t>И.С.Шмелев.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F682B">
              <w:rPr>
                <w:rFonts w:ascii="Times New Roman" w:hAnsi="Times New Roman"/>
                <w:sz w:val="24"/>
                <w:szCs w:val="24"/>
              </w:rPr>
              <w:t xml:space="preserve">Слово о писателе. </w:t>
            </w:r>
            <w:r>
              <w:rPr>
                <w:rFonts w:ascii="Times New Roman" w:hAnsi="Times New Roman"/>
                <w:sz w:val="24"/>
                <w:szCs w:val="24"/>
              </w:rPr>
              <w:t>Рассказ «Как я стал писателем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воспоминание о пути к творчеству. «Московский говор»</w:t>
            </w:r>
          </w:p>
        </w:tc>
        <w:tc>
          <w:tcPr>
            <w:tcW w:w="1417" w:type="dxa"/>
          </w:tcPr>
          <w:p w:rsidR="004E5E57" w:rsidRDefault="004E5E57" w:rsidP="004E5E57">
            <w:pPr>
              <w:jc w:val="center"/>
            </w:pPr>
            <w:r w:rsidRPr="000014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Pr="007A6B0E" w:rsidRDefault="004E5E57" w:rsidP="004E5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Сатирикон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Сатирическое изображение исторических событий в рассказах Тэффи, А.Аверченко, О.Дымова</w:t>
            </w:r>
          </w:p>
        </w:tc>
        <w:tc>
          <w:tcPr>
            <w:tcW w:w="1417" w:type="dxa"/>
          </w:tcPr>
          <w:p w:rsidR="004E5E57" w:rsidRDefault="004E5E57" w:rsidP="004E5E57">
            <w:pPr>
              <w:jc w:val="center"/>
            </w:pPr>
            <w:r w:rsidRPr="00E305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Default="004E5E57" w:rsidP="004E5E57">
            <w:pPr>
              <w:jc w:val="center"/>
            </w:pPr>
            <w:r w:rsidRPr="005566B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ED3914" w:rsidRPr="00B211C9" w:rsidTr="00032C17">
        <w:tc>
          <w:tcPr>
            <w:tcW w:w="1242" w:type="dxa"/>
          </w:tcPr>
          <w:p w:rsidR="00ED3914" w:rsidRPr="007A6B0E" w:rsidRDefault="00ED3914" w:rsidP="00F34BAF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ED3914" w:rsidRPr="00F34BAF" w:rsidRDefault="00ED3914" w:rsidP="004E5E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BAF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Тэффи «Жизнь и воротник»</w:t>
            </w:r>
          </w:p>
        </w:tc>
        <w:tc>
          <w:tcPr>
            <w:tcW w:w="1417" w:type="dxa"/>
          </w:tcPr>
          <w:p w:rsidR="004E5E57" w:rsidRDefault="004E5E57" w:rsidP="004E5E57">
            <w:pPr>
              <w:jc w:val="center"/>
            </w:pPr>
            <w:r w:rsidRPr="00E305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Default="004E5E57" w:rsidP="004E5E57">
            <w:pPr>
              <w:jc w:val="center"/>
            </w:pPr>
            <w:r w:rsidRPr="005566B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М.Зощенко «История болезни»</w:t>
            </w:r>
          </w:p>
        </w:tc>
        <w:tc>
          <w:tcPr>
            <w:tcW w:w="1417" w:type="dxa"/>
          </w:tcPr>
          <w:p w:rsidR="004E5E57" w:rsidRDefault="004E5E57" w:rsidP="004E5E57">
            <w:pPr>
              <w:jc w:val="center"/>
            </w:pPr>
            <w:r w:rsidRPr="00E305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Default="004E5E57" w:rsidP="004E5E57">
            <w:pPr>
              <w:jc w:val="center"/>
            </w:pPr>
            <w:r w:rsidRPr="005566B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А.Т.Твардовский.  История создания поэмы «Василий Теркин», ее читательская судьба. Особенности сюжета поэмы</w:t>
            </w:r>
          </w:p>
        </w:tc>
        <w:tc>
          <w:tcPr>
            <w:tcW w:w="1417" w:type="dxa"/>
          </w:tcPr>
          <w:p w:rsidR="004E5E57" w:rsidRPr="00E305F7" w:rsidRDefault="004E5E57" w:rsidP="004E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Default="004E5E57" w:rsidP="004E5E57">
            <w:pPr>
              <w:jc w:val="center"/>
            </w:pPr>
            <w:r w:rsidRPr="005566B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русского национального характера в образе Василия Теркина. Герой и  автор</w:t>
            </w:r>
          </w:p>
        </w:tc>
        <w:tc>
          <w:tcPr>
            <w:tcW w:w="1417" w:type="dxa"/>
          </w:tcPr>
          <w:p w:rsidR="004E5E57" w:rsidRDefault="004E5E57" w:rsidP="004E5E57">
            <w:pPr>
              <w:jc w:val="center"/>
            </w:pPr>
            <w:r w:rsidRPr="00CD64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Default="004E5E57" w:rsidP="004E5E57">
            <w:pPr>
              <w:jc w:val="center"/>
            </w:pPr>
            <w:r w:rsidRPr="005566B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 Сочинение по поэме А.Т.Твардовского «Василий Теркин»</w:t>
            </w:r>
          </w:p>
        </w:tc>
        <w:tc>
          <w:tcPr>
            <w:tcW w:w="1417" w:type="dxa"/>
          </w:tcPr>
          <w:p w:rsidR="004E5E57" w:rsidRDefault="004E5E57" w:rsidP="004E5E57">
            <w:pPr>
              <w:jc w:val="center"/>
            </w:pPr>
            <w:r w:rsidRPr="00CD64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Pr="007A6B0E" w:rsidRDefault="004E5E57" w:rsidP="004E5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А.П.Платонов. Слово о писателе. Нравственная проблематика рассказа «Возвращение»</w:t>
            </w:r>
          </w:p>
        </w:tc>
        <w:tc>
          <w:tcPr>
            <w:tcW w:w="1417" w:type="dxa"/>
          </w:tcPr>
          <w:p w:rsidR="004E5E57" w:rsidRPr="00CD6489" w:rsidRDefault="004E5E57" w:rsidP="004E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Default="004E5E57" w:rsidP="004E5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и песни о Великой Отечественной войне</w:t>
            </w:r>
          </w:p>
        </w:tc>
        <w:tc>
          <w:tcPr>
            <w:tcW w:w="1417" w:type="dxa"/>
          </w:tcPr>
          <w:p w:rsidR="004E5E57" w:rsidRDefault="004E5E57" w:rsidP="004E5E57">
            <w:pPr>
              <w:jc w:val="center"/>
            </w:pPr>
            <w:r w:rsidRPr="006D1E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Pr="007A6B0E" w:rsidRDefault="004E5E57" w:rsidP="004E5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и песни о Великой Отечественной войне</w:t>
            </w:r>
          </w:p>
        </w:tc>
        <w:tc>
          <w:tcPr>
            <w:tcW w:w="1417" w:type="dxa"/>
          </w:tcPr>
          <w:p w:rsidR="004E5E57" w:rsidRPr="006D1E69" w:rsidRDefault="004E5E57" w:rsidP="004E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5E57" w:rsidRPr="007A6B0E" w:rsidRDefault="004E5E57" w:rsidP="004E5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В.П.Астафьев. Слово о писателе. Проблемы в рассказе «Фотография, на которой меня нет»</w:t>
            </w:r>
          </w:p>
        </w:tc>
        <w:tc>
          <w:tcPr>
            <w:tcW w:w="1417" w:type="dxa"/>
          </w:tcPr>
          <w:p w:rsidR="004E5E57" w:rsidRDefault="004E5E57" w:rsidP="004E5E57">
            <w:pPr>
              <w:jc w:val="center"/>
            </w:pPr>
            <w:r w:rsidRPr="006D1E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Pr="007A6B0E" w:rsidRDefault="004E5E57" w:rsidP="004E5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Русские поэты о Родине, родной природе и о себе. </w:t>
            </w:r>
          </w:p>
        </w:tc>
        <w:tc>
          <w:tcPr>
            <w:tcW w:w="1417" w:type="dxa"/>
          </w:tcPr>
          <w:p w:rsidR="004E5E57" w:rsidRDefault="004E5E57" w:rsidP="004E5E57">
            <w:pPr>
              <w:jc w:val="center"/>
            </w:pPr>
            <w:r w:rsidRPr="006D1E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Default="004E5E57" w:rsidP="004E5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Поэты Русского зарубежья об оставленной Родине</w:t>
            </w:r>
          </w:p>
        </w:tc>
        <w:tc>
          <w:tcPr>
            <w:tcW w:w="1417" w:type="dxa"/>
          </w:tcPr>
          <w:p w:rsidR="004E5E57" w:rsidRPr="006D1E69" w:rsidRDefault="004E5E57" w:rsidP="004E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Default="004E5E57" w:rsidP="004E5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Pr="00723FBD" w:rsidRDefault="004E5E57" w:rsidP="004E5E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FBD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417" w:type="dxa"/>
          </w:tcPr>
          <w:p w:rsidR="004E5E57" w:rsidRPr="006D1E69" w:rsidRDefault="004E5E57" w:rsidP="004E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E5E57" w:rsidRDefault="004E5E57" w:rsidP="004E5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У.Шекспир. Проблемы трагедии «Ромео и Джульетта»</w:t>
            </w:r>
          </w:p>
        </w:tc>
        <w:tc>
          <w:tcPr>
            <w:tcW w:w="1417" w:type="dxa"/>
          </w:tcPr>
          <w:p w:rsidR="004E5E57" w:rsidRDefault="004E5E57" w:rsidP="004E5E57">
            <w:pPr>
              <w:jc w:val="center"/>
            </w:pPr>
            <w:r w:rsidRPr="006D1E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Pr="007A6B0E" w:rsidRDefault="004E5E57" w:rsidP="004E5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Ж.-Б. Мольер «Мещанин во дворянстве». Особенности классицистической драматургии</w:t>
            </w:r>
          </w:p>
        </w:tc>
        <w:tc>
          <w:tcPr>
            <w:tcW w:w="1417" w:type="dxa"/>
          </w:tcPr>
          <w:p w:rsidR="004E5E57" w:rsidRPr="006D1E69" w:rsidRDefault="004E5E57" w:rsidP="004E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E57" w:rsidRDefault="004E5E57" w:rsidP="004E5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4E5E57" w:rsidRPr="00B211C9" w:rsidTr="004E5E57">
        <w:tc>
          <w:tcPr>
            <w:tcW w:w="1242" w:type="dxa"/>
          </w:tcPr>
          <w:p w:rsidR="004E5E57" w:rsidRPr="007A6B0E" w:rsidRDefault="004E5E57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5E57" w:rsidRDefault="004E5E57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Джонатан  Свифт. «Путешествия Гулливера»  как сатира на государственное устройство общества</w:t>
            </w:r>
          </w:p>
        </w:tc>
        <w:tc>
          <w:tcPr>
            <w:tcW w:w="1417" w:type="dxa"/>
          </w:tcPr>
          <w:p w:rsidR="004E5E57" w:rsidRDefault="004E5E57" w:rsidP="004E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5E57" w:rsidRDefault="004E5E57" w:rsidP="004E5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4B7A0D" w:rsidRPr="00B211C9" w:rsidTr="004E5E57">
        <w:tc>
          <w:tcPr>
            <w:tcW w:w="1242" w:type="dxa"/>
          </w:tcPr>
          <w:p w:rsidR="004B7A0D" w:rsidRPr="007A6B0E" w:rsidRDefault="004B7A0D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7A0D" w:rsidRPr="007A6B0E" w:rsidRDefault="004B7A0D" w:rsidP="001E473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Рекомендации книг для летнего чтения</w:t>
            </w:r>
          </w:p>
        </w:tc>
        <w:tc>
          <w:tcPr>
            <w:tcW w:w="1417" w:type="dxa"/>
          </w:tcPr>
          <w:p w:rsidR="004B7A0D" w:rsidRDefault="004B7A0D" w:rsidP="004E5E57">
            <w:pPr>
              <w:jc w:val="center"/>
            </w:pPr>
            <w:r w:rsidRPr="000932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7A0D" w:rsidRPr="007A6B0E" w:rsidRDefault="004B7A0D" w:rsidP="004E5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4B7A0D" w:rsidRPr="00B211C9" w:rsidTr="004E5E57">
        <w:tc>
          <w:tcPr>
            <w:tcW w:w="1242" w:type="dxa"/>
          </w:tcPr>
          <w:p w:rsidR="004B7A0D" w:rsidRPr="007A6B0E" w:rsidRDefault="004B7A0D" w:rsidP="004E5E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7A0D" w:rsidRDefault="004B7A0D" w:rsidP="004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Резервный урок.</w:t>
            </w:r>
          </w:p>
        </w:tc>
        <w:tc>
          <w:tcPr>
            <w:tcW w:w="1417" w:type="dxa"/>
          </w:tcPr>
          <w:p w:rsidR="004B7A0D" w:rsidRDefault="004B7A0D" w:rsidP="004E5E57">
            <w:pPr>
              <w:jc w:val="center"/>
            </w:pPr>
            <w:r w:rsidRPr="000932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7A0D" w:rsidRPr="007A6B0E" w:rsidRDefault="004B7A0D" w:rsidP="004E5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4E5E57" w:rsidRPr="009322C0" w:rsidRDefault="004E5E57" w:rsidP="004E5E57">
      <w:pPr>
        <w:rPr>
          <w:rFonts w:ascii="Times New Roman" w:hAnsi="Times New Roman"/>
          <w:sz w:val="24"/>
          <w:szCs w:val="24"/>
        </w:rPr>
      </w:pPr>
    </w:p>
    <w:p w:rsidR="00926836" w:rsidRDefault="00926836" w:rsidP="00E7578B">
      <w:pPr>
        <w:jc w:val="center"/>
      </w:pPr>
    </w:p>
    <w:sectPr w:rsidR="00926836" w:rsidSect="0075114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6D8" w:rsidRDefault="006F26D8" w:rsidP="00926836">
      <w:pPr>
        <w:spacing w:after="0" w:line="240" w:lineRule="auto"/>
      </w:pPr>
      <w:r>
        <w:separator/>
      </w:r>
    </w:p>
  </w:endnote>
  <w:endnote w:type="continuationSeparator" w:id="1">
    <w:p w:rsidR="006F26D8" w:rsidRDefault="006F26D8" w:rsidP="0092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EB9" w:rsidRDefault="003F2EB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6D8" w:rsidRDefault="006F26D8" w:rsidP="00926836">
      <w:pPr>
        <w:spacing w:after="0" w:line="240" w:lineRule="auto"/>
      </w:pPr>
      <w:r>
        <w:separator/>
      </w:r>
    </w:p>
  </w:footnote>
  <w:footnote w:type="continuationSeparator" w:id="1">
    <w:p w:rsidR="006F26D8" w:rsidRDefault="006F26D8" w:rsidP="00926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72AA"/>
    <w:multiLevelType w:val="hybridMultilevel"/>
    <w:tmpl w:val="F4840E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7F0B40"/>
    <w:multiLevelType w:val="hybridMultilevel"/>
    <w:tmpl w:val="F4840E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450DB0"/>
    <w:multiLevelType w:val="hybridMultilevel"/>
    <w:tmpl w:val="B8FC1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5F617F4"/>
    <w:multiLevelType w:val="hybridMultilevel"/>
    <w:tmpl w:val="7362E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3DC"/>
    <w:rsid w:val="00057DB9"/>
    <w:rsid w:val="00106F88"/>
    <w:rsid w:val="00107099"/>
    <w:rsid w:val="00141277"/>
    <w:rsid w:val="00156674"/>
    <w:rsid w:val="0016089F"/>
    <w:rsid w:val="0029521B"/>
    <w:rsid w:val="0032482F"/>
    <w:rsid w:val="003F2EB9"/>
    <w:rsid w:val="0046254A"/>
    <w:rsid w:val="004B7A0D"/>
    <w:rsid w:val="004E5E57"/>
    <w:rsid w:val="004F16DF"/>
    <w:rsid w:val="00556B7C"/>
    <w:rsid w:val="005A2CF8"/>
    <w:rsid w:val="006021EF"/>
    <w:rsid w:val="00656DFA"/>
    <w:rsid w:val="006713DC"/>
    <w:rsid w:val="0068778E"/>
    <w:rsid w:val="006D6709"/>
    <w:rsid w:val="006F26D8"/>
    <w:rsid w:val="0075114A"/>
    <w:rsid w:val="00776390"/>
    <w:rsid w:val="007D46B9"/>
    <w:rsid w:val="00862AF2"/>
    <w:rsid w:val="00884895"/>
    <w:rsid w:val="008A583D"/>
    <w:rsid w:val="008B71F4"/>
    <w:rsid w:val="008B7803"/>
    <w:rsid w:val="008F7D94"/>
    <w:rsid w:val="00926836"/>
    <w:rsid w:val="00954465"/>
    <w:rsid w:val="009548F9"/>
    <w:rsid w:val="00956551"/>
    <w:rsid w:val="00966427"/>
    <w:rsid w:val="00967BF3"/>
    <w:rsid w:val="00A02A3A"/>
    <w:rsid w:val="00A2233B"/>
    <w:rsid w:val="00A64FA2"/>
    <w:rsid w:val="00B176A9"/>
    <w:rsid w:val="00B25121"/>
    <w:rsid w:val="00B63B40"/>
    <w:rsid w:val="00BF6210"/>
    <w:rsid w:val="00C317B3"/>
    <w:rsid w:val="00C44CE0"/>
    <w:rsid w:val="00CD2F87"/>
    <w:rsid w:val="00D0158E"/>
    <w:rsid w:val="00D143F5"/>
    <w:rsid w:val="00D16A62"/>
    <w:rsid w:val="00D51F87"/>
    <w:rsid w:val="00D8450E"/>
    <w:rsid w:val="00E05191"/>
    <w:rsid w:val="00E7578B"/>
    <w:rsid w:val="00ED3914"/>
    <w:rsid w:val="00EF5B01"/>
    <w:rsid w:val="00F34BAF"/>
    <w:rsid w:val="00F505B7"/>
    <w:rsid w:val="00F52022"/>
    <w:rsid w:val="00FC0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671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3DC"/>
    <w:pPr>
      <w:spacing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lang w:eastAsia="en-US"/>
    </w:rPr>
  </w:style>
  <w:style w:type="character" w:styleId="a5">
    <w:name w:val="Strong"/>
    <w:basedOn w:val="a0"/>
    <w:qFormat/>
    <w:rsid w:val="006713D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92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683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2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683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0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1E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2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admin</cp:lastModifiedBy>
  <cp:revision>36</cp:revision>
  <dcterms:created xsi:type="dcterms:W3CDTF">2015-10-26T16:34:00Z</dcterms:created>
  <dcterms:modified xsi:type="dcterms:W3CDTF">2017-09-29T10:57:00Z</dcterms:modified>
</cp:coreProperties>
</file>