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4" w:rsidRPr="009B41D4" w:rsidRDefault="009B41D4" w:rsidP="009B41D4">
      <w:pPr>
        <w:pStyle w:val="a3"/>
        <w:spacing w:line="240" w:lineRule="atLeast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B41D4" w:rsidRPr="003B70C6" w:rsidRDefault="009B41D4" w:rsidP="009B41D4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B10EC" w:rsidRDefault="009B41D4" w:rsidP="009B41D4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</w:t>
      </w:r>
      <w:r w:rsidR="00DB10EC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11 класс  </w:t>
      </w:r>
    </w:p>
    <w:p w:rsidR="00DB10EC" w:rsidRPr="00DB10EC" w:rsidRDefault="00DB10EC" w:rsidP="009B41D4">
      <w:pPr>
        <w:pStyle w:val="Default"/>
        <w:spacing w:line="240" w:lineRule="atLeast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Обществознание   </w:t>
      </w:r>
    </w:p>
    <w:p w:rsidR="00DB10EC" w:rsidRDefault="00DB10EC" w:rsidP="009B41D4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2 ПОЛУГОДИЕ  </w:t>
      </w:r>
    </w:p>
    <w:p w:rsidR="00DB10EC" w:rsidRDefault="00DB10EC" w:rsidP="009B41D4">
      <w:pPr>
        <w:tabs>
          <w:tab w:val="left" w:pos="4182"/>
        </w:tabs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>Сайт</w:t>
      </w:r>
    </w:p>
    <w:p w:rsidR="00DB10EC" w:rsidRDefault="00DB10EC" w:rsidP="009B41D4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Ф.И.________________________Город______________________       </w:t>
      </w:r>
    </w:p>
    <w:p w:rsidR="002A13A2" w:rsidRPr="00C405FE" w:rsidRDefault="002A13A2" w:rsidP="002A13A2">
      <w:pPr>
        <w:pStyle w:val="a3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</w:t>
      </w:r>
    </w:p>
    <w:p w:rsidR="002A13A2" w:rsidRPr="005B5A18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A18">
        <w:rPr>
          <w:rFonts w:ascii="Times New Roman" w:hAnsi="Times New Roman"/>
          <w:b/>
          <w:sz w:val="24"/>
          <w:szCs w:val="24"/>
        </w:rPr>
        <w:t xml:space="preserve">Часть А. Выберите правильный ответ. </w:t>
      </w:r>
    </w:p>
    <w:p w:rsidR="002A13A2" w:rsidRDefault="002A13A2" w:rsidP="00D1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5E01">
        <w:rPr>
          <w:rFonts w:ascii="Times New Roman" w:hAnsi="Times New Roman"/>
          <w:b/>
          <w:sz w:val="24"/>
          <w:szCs w:val="24"/>
          <w:u w:val="single"/>
        </w:rPr>
        <w:t>В  части А за каждый правильный ответ – по 1 баллу.</w:t>
      </w:r>
    </w:p>
    <w:p w:rsidR="00D13957" w:rsidRDefault="00D13957" w:rsidP="00D1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B10EC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 случае если физическое или юридическое лицо не желает исполнять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решения суда, то легитимно принудить к исполнению может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color w:val="000000"/>
          <w:sz w:val="24"/>
          <w:szCs w:val="24"/>
        </w:rPr>
        <w:t xml:space="preserve">а) судья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color w:val="000000"/>
          <w:sz w:val="24"/>
          <w:szCs w:val="24"/>
        </w:rPr>
        <w:t xml:space="preserve">б) милиционер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судебный пристав </w:t>
      </w:r>
    </w:p>
    <w:p w:rsidR="00D13957" w:rsidRDefault="00D13957" w:rsidP="00D13957">
      <w:pPr>
        <w:pStyle w:val="Default"/>
        <w:rPr>
          <w:rFonts w:eastAsiaTheme="minorEastAsia"/>
        </w:rPr>
      </w:pPr>
      <w:r w:rsidRPr="00C16482">
        <w:rPr>
          <w:rFonts w:eastAsiaTheme="minorEastAsia"/>
        </w:rPr>
        <w:t xml:space="preserve">        г) прокурор</w:t>
      </w:r>
    </w:p>
    <w:p w:rsidR="00B30AF6" w:rsidRDefault="00B30AF6" w:rsidP="00D13957">
      <w:pPr>
        <w:pStyle w:val="Default"/>
        <w:rPr>
          <w:rFonts w:eastAsiaTheme="minorEastAsia"/>
        </w:rPr>
      </w:pPr>
    </w:p>
    <w:p w:rsidR="00D13957" w:rsidRPr="00C16482" w:rsidRDefault="00B30AF6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D13957" w:rsidRPr="00C16482">
        <w:rPr>
          <w:rFonts w:ascii="Times New Roman" w:hAnsi="Times New Roman" w:cs="Times New Roman"/>
          <w:b/>
          <w:bCs/>
          <w:color w:val="000000"/>
        </w:rPr>
        <w:t xml:space="preserve">. Неотъемлемой составляющей гражданского общества является </w:t>
      </w:r>
    </w:p>
    <w:p w:rsidR="00D13957" w:rsidRPr="00C16482" w:rsidRDefault="00D13957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iCs/>
          <w:color w:val="000000"/>
        </w:rPr>
        <w:t xml:space="preserve">а) законопослушность граждан </w:t>
      </w:r>
    </w:p>
    <w:p w:rsidR="00D13957" w:rsidRPr="00C16482" w:rsidRDefault="00D13957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б) частная собственность граждан </w:t>
      </w:r>
    </w:p>
    <w:p w:rsidR="00D13957" w:rsidRPr="00C16482" w:rsidRDefault="00D13957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в) государственная собственность </w:t>
      </w:r>
    </w:p>
    <w:p w:rsidR="00D13957" w:rsidRDefault="00D13957" w:rsidP="00D13957">
      <w:pPr>
        <w:pStyle w:val="a7"/>
        <w:ind w:firstLine="440"/>
        <w:rPr>
          <w:rFonts w:ascii="Times New Roman" w:hAnsi="Times New Roman" w:cs="Times New Roman"/>
          <w:iCs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г) наличие государственных праздников </w:t>
      </w:r>
      <w:r w:rsidRPr="00C16482">
        <w:rPr>
          <w:rFonts w:ascii="Times New Roman" w:hAnsi="Times New Roman" w:cs="Times New Roman"/>
          <w:iCs/>
          <w:color w:val="000000"/>
        </w:rPr>
        <w:t xml:space="preserve"> </w:t>
      </w:r>
    </w:p>
    <w:p w:rsidR="00B30AF6" w:rsidRPr="00B30AF6" w:rsidRDefault="00B30AF6" w:rsidP="00B30AF6">
      <w:pPr>
        <w:pStyle w:val="Default"/>
      </w:pPr>
    </w:p>
    <w:p w:rsidR="00D13957" w:rsidRPr="00C16482" w:rsidRDefault="00B30AF6" w:rsidP="00D13957">
      <w:pPr>
        <w:pStyle w:val="a7"/>
        <w:ind w:firstLine="4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D13957" w:rsidRPr="00C16482">
        <w:rPr>
          <w:rFonts w:ascii="Times New Roman" w:hAnsi="Times New Roman" w:cs="Times New Roman"/>
          <w:b/>
          <w:color w:val="000000"/>
        </w:rPr>
        <w:t xml:space="preserve">. Административным нарушением считается </w:t>
      </w:r>
    </w:p>
    <w:p w:rsidR="00D13957" w:rsidRPr="00C16482" w:rsidRDefault="00D13957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а) подделка подписей в поддержку кандидата в депутаты </w:t>
      </w:r>
    </w:p>
    <w:p w:rsidR="00D13957" w:rsidRPr="00C16482" w:rsidRDefault="00D13957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б) несвоевременное выполнение заказа </w:t>
      </w:r>
    </w:p>
    <w:p w:rsidR="00D13957" w:rsidRPr="00C16482" w:rsidRDefault="00D13957" w:rsidP="00D13957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в) хищение личного имущества сотрудника </w:t>
      </w:r>
    </w:p>
    <w:p w:rsidR="00D13957" w:rsidRDefault="00D13957" w:rsidP="00D13957">
      <w:pPr>
        <w:pStyle w:val="a7"/>
        <w:ind w:firstLine="440"/>
        <w:rPr>
          <w:rFonts w:ascii="Times New Roman" w:hAnsi="Times New Roman" w:cs="Times New Roman"/>
          <w:iCs/>
          <w:color w:val="000000"/>
        </w:rPr>
      </w:pPr>
      <w:r w:rsidRPr="00C16482">
        <w:rPr>
          <w:rFonts w:ascii="Times New Roman" w:hAnsi="Times New Roman" w:cs="Times New Roman"/>
          <w:iCs/>
          <w:color w:val="000000"/>
        </w:rPr>
        <w:t>г) нарушение устава предприятия</w:t>
      </w:r>
    </w:p>
    <w:p w:rsidR="00B30AF6" w:rsidRPr="00B30AF6" w:rsidRDefault="00B30AF6" w:rsidP="00B30AF6">
      <w:pPr>
        <w:pStyle w:val="Default"/>
      </w:pPr>
    </w:p>
    <w:p w:rsidR="00D13957" w:rsidRPr="00C16482" w:rsidRDefault="00B30AF6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957" w:rsidRPr="00C16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Правоотношения возникают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color w:val="000000"/>
          <w:sz w:val="24"/>
          <w:szCs w:val="24"/>
        </w:rPr>
        <w:t xml:space="preserve">а) с момента обращения в суд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color w:val="000000"/>
          <w:sz w:val="24"/>
          <w:szCs w:val="24"/>
        </w:rPr>
        <w:t xml:space="preserve">б) сразу же после ссоры </w:t>
      </w:r>
    </w:p>
    <w:p w:rsidR="00D13957" w:rsidRPr="00C16482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при наличии юридических фактов </w:t>
      </w:r>
    </w:p>
    <w:p w:rsidR="00D13957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color w:val="000000"/>
          <w:sz w:val="24"/>
          <w:szCs w:val="24"/>
        </w:rPr>
        <w:t xml:space="preserve">г) во время конфликта </w:t>
      </w:r>
    </w:p>
    <w:p w:rsidR="00B30AF6" w:rsidRPr="00C16482" w:rsidRDefault="00B30AF6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957" w:rsidRPr="00A4028C" w:rsidRDefault="00B30AF6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13957" w:rsidRPr="00A40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Полная реализация прав и свобод человека возможна только при </w:t>
      </w:r>
    </w:p>
    <w:p w:rsidR="00D13957" w:rsidRPr="00A4028C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а) получении паспорта </w:t>
      </w:r>
    </w:p>
    <w:p w:rsidR="00D13957" w:rsidRPr="00A4028C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б) обладании гражданством </w:t>
      </w:r>
    </w:p>
    <w:p w:rsidR="00D13957" w:rsidRPr="00A4028C" w:rsidRDefault="00D13957" w:rsidP="00D13957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в) получении высшего образования </w:t>
      </w:r>
    </w:p>
    <w:p w:rsidR="00D13957" w:rsidRPr="00C16482" w:rsidRDefault="00D13957" w:rsidP="00D13957">
      <w:pPr>
        <w:pStyle w:val="Default"/>
        <w:rPr>
          <w:rFonts w:eastAsiaTheme="minorEastAsia"/>
          <w:iCs/>
        </w:rPr>
      </w:pPr>
      <w:r w:rsidRPr="00C16482">
        <w:rPr>
          <w:rFonts w:eastAsiaTheme="minorEastAsia"/>
          <w:iCs/>
        </w:rPr>
        <w:t xml:space="preserve">    </w:t>
      </w:r>
      <w:r>
        <w:rPr>
          <w:rFonts w:eastAsiaTheme="minorEastAsia"/>
          <w:iCs/>
        </w:rPr>
        <w:t xml:space="preserve">   </w:t>
      </w:r>
      <w:r w:rsidRPr="00C16482">
        <w:rPr>
          <w:rFonts w:eastAsiaTheme="minorEastAsia"/>
          <w:iCs/>
        </w:rPr>
        <w:t xml:space="preserve"> г) достижении полного совершеннолетия</w:t>
      </w:r>
    </w:p>
    <w:p w:rsidR="00B30AF6" w:rsidRPr="00C16482" w:rsidRDefault="00B30AF6" w:rsidP="00B30AF6">
      <w:pPr>
        <w:pStyle w:val="Default"/>
        <w:rPr>
          <w:rFonts w:eastAsiaTheme="minorEastAsia"/>
        </w:rPr>
      </w:pP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40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 источникам права РФ относится </w:t>
      </w: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а) прецедент </w:t>
      </w: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традиция </w:t>
      </w: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в) судебный приговор </w:t>
      </w:r>
    </w:p>
    <w:p w:rsidR="00B30AF6" w:rsidRDefault="00B30AF6" w:rsidP="00B30AF6">
      <w:pPr>
        <w:pStyle w:val="Default"/>
        <w:rPr>
          <w:rFonts w:eastAsiaTheme="minorEastAsia"/>
        </w:rPr>
      </w:pPr>
      <w:r w:rsidRPr="00C16482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</w:t>
      </w:r>
      <w:r w:rsidRPr="00C16482">
        <w:rPr>
          <w:rFonts w:eastAsiaTheme="minorEastAsia"/>
        </w:rPr>
        <w:t xml:space="preserve">  г) правила поведения</w:t>
      </w:r>
    </w:p>
    <w:p w:rsidR="00B30AF6" w:rsidRPr="00C16482" w:rsidRDefault="00B30AF6" w:rsidP="00B30AF6">
      <w:pPr>
        <w:pStyle w:val="Default"/>
        <w:rPr>
          <w:rFonts w:eastAsiaTheme="minorEastAsia"/>
        </w:rPr>
      </w:pP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40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Нормы процессуального права </w:t>
      </w: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а) рассматривают порядок реализации норм права </w:t>
      </w: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color w:val="000000"/>
          <w:sz w:val="24"/>
          <w:szCs w:val="24"/>
        </w:rPr>
        <w:t xml:space="preserve">б) заимствованы из англо-саксонской правовой системы </w:t>
      </w:r>
    </w:p>
    <w:p w:rsidR="00B30AF6" w:rsidRPr="00A4028C" w:rsidRDefault="00B30AF6" w:rsidP="00B30AF6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A4028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в) определяют порядок участия сторон в ходе процесса </w:t>
      </w:r>
    </w:p>
    <w:p w:rsidR="00B30AF6" w:rsidRDefault="00B30AF6" w:rsidP="00B30AF6">
      <w:pPr>
        <w:pStyle w:val="Default"/>
        <w:rPr>
          <w:rFonts w:eastAsiaTheme="minorEastAsia"/>
        </w:rPr>
      </w:pPr>
      <w:r w:rsidRPr="00C16482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 </w:t>
      </w:r>
      <w:r w:rsidRPr="00C16482">
        <w:rPr>
          <w:rFonts w:eastAsiaTheme="minorEastAsia"/>
        </w:rPr>
        <w:t>г) регулируют процессы получения образования</w:t>
      </w:r>
    </w:p>
    <w:p w:rsidR="00B30AF6" w:rsidRDefault="00B30AF6" w:rsidP="00B30AF6">
      <w:pPr>
        <w:pStyle w:val="Default"/>
        <w:rPr>
          <w:rFonts w:eastAsiaTheme="minorEastAsia"/>
        </w:rPr>
      </w:pP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Pr="00C16482">
        <w:rPr>
          <w:rFonts w:ascii="Times New Roman" w:hAnsi="Times New Roman" w:cs="Times New Roman"/>
          <w:b/>
          <w:bCs/>
          <w:color w:val="000000"/>
        </w:rPr>
        <w:t xml:space="preserve">. Семейное право регулирует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а) только отношения между супругами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б) имущественные отношения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iCs/>
          <w:color w:val="000000"/>
        </w:rPr>
        <w:t>в) отношения между супругами и близкими родственниками</w:t>
      </w:r>
    </w:p>
    <w:p w:rsidR="00B30AF6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г) порядок вступления в брак </w:t>
      </w:r>
    </w:p>
    <w:p w:rsidR="00B30AF6" w:rsidRPr="00B30AF6" w:rsidRDefault="00B30AF6" w:rsidP="00B30AF6">
      <w:pPr>
        <w:pStyle w:val="Default"/>
      </w:pP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Pr="00C16482">
        <w:rPr>
          <w:rFonts w:ascii="Times New Roman" w:hAnsi="Times New Roman" w:cs="Times New Roman"/>
          <w:b/>
          <w:bCs/>
          <w:color w:val="000000"/>
        </w:rPr>
        <w:t xml:space="preserve">. Экологическое право включает в себя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iCs/>
          <w:color w:val="000000"/>
        </w:rPr>
        <w:t xml:space="preserve">а) нормы ответственности за загрязнение окружающей среды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б) продажу природных ресурсов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в) охрану общественных мест </w:t>
      </w:r>
    </w:p>
    <w:p w:rsidR="00B30AF6" w:rsidRDefault="00B30AF6" w:rsidP="00B3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color w:val="000000"/>
          <w:sz w:val="24"/>
          <w:szCs w:val="24"/>
        </w:rPr>
        <w:t xml:space="preserve">        г) правила поведения в государственных учреждениях</w:t>
      </w:r>
    </w:p>
    <w:p w:rsidR="00B30AF6" w:rsidRPr="00C16482" w:rsidRDefault="00B30AF6" w:rsidP="00B3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Pr="00C16482">
        <w:rPr>
          <w:rFonts w:ascii="Times New Roman" w:hAnsi="Times New Roman" w:cs="Times New Roman"/>
          <w:b/>
          <w:bCs/>
          <w:color w:val="000000"/>
        </w:rPr>
        <w:t xml:space="preserve">. Отец ребенка, в отличие от матери, не имеет право </w:t>
      </w:r>
    </w:p>
    <w:p w:rsidR="00B30AF6" w:rsidRPr="00C16482" w:rsidRDefault="00B30AF6" w:rsidP="00B3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64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а) на декретный отпуск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б) на получение алиментов </w:t>
      </w:r>
    </w:p>
    <w:p w:rsidR="00B30AF6" w:rsidRPr="00C16482" w:rsidRDefault="00B30AF6" w:rsidP="00B30AF6">
      <w:pPr>
        <w:pStyle w:val="a7"/>
        <w:ind w:firstLine="440"/>
        <w:rPr>
          <w:rFonts w:ascii="Times New Roman" w:hAnsi="Times New Roman" w:cs="Times New Roman"/>
          <w:color w:val="000000"/>
        </w:rPr>
      </w:pPr>
      <w:r w:rsidRPr="00C16482">
        <w:rPr>
          <w:rFonts w:ascii="Times New Roman" w:hAnsi="Times New Roman" w:cs="Times New Roman"/>
          <w:color w:val="000000"/>
        </w:rPr>
        <w:t xml:space="preserve">в) на больничный лист по уходу за ребенком </w:t>
      </w:r>
    </w:p>
    <w:p w:rsidR="00B30AF6" w:rsidRPr="00DB10EC" w:rsidRDefault="00B30AF6" w:rsidP="00DB10EC">
      <w:pPr>
        <w:pStyle w:val="Default"/>
        <w:rPr>
          <w:rFonts w:eastAsiaTheme="minorEastAsia"/>
        </w:rPr>
      </w:pPr>
      <w:r w:rsidRPr="00C16482">
        <w:t xml:space="preserve">        г) воспитывать ребенка после развода</w:t>
      </w:r>
    </w:p>
    <w:p w:rsidR="002A13A2" w:rsidRPr="0089046E" w:rsidRDefault="002A13A2" w:rsidP="002A13A2">
      <w:pPr>
        <w:pStyle w:val="Default"/>
        <w:jc w:val="center"/>
        <w:rPr>
          <w:b/>
          <w:sz w:val="22"/>
          <w:szCs w:val="22"/>
        </w:rPr>
      </w:pPr>
    </w:p>
    <w:p w:rsidR="002A13A2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89046E">
        <w:rPr>
          <w:b/>
        </w:rPr>
        <w:t xml:space="preserve">Часть В. </w:t>
      </w:r>
      <w:r w:rsidRPr="0089046E">
        <w:rPr>
          <w:rFonts w:ascii="Times New Roman" w:hAnsi="Times New Roman"/>
          <w:b/>
          <w:u w:val="single"/>
        </w:rPr>
        <w:t>В  части В за каждый правильный ответ – по 2 балла.</w:t>
      </w: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В1</w:t>
      </w: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30AF6"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5072185" cy="1332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85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В2</w:t>
      </w: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D13957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4030714" cy="540000"/>
            <wp:effectExtent l="19050" t="0" r="7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1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drawing>
          <wp:inline distT="0" distB="0" distL="0" distR="0">
            <wp:extent cx="5492549" cy="205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49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B30AF6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В3.</w:t>
      </w:r>
    </w:p>
    <w:p w:rsidR="00D13957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30AF6">
        <w:rPr>
          <w:rFonts w:ascii="Times New Roman" w:hAnsi="Times New Roman"/>
          <w:b/>
          <w:noProof/>
          <w:u w:val="single"/>
        </w:rPr>
        <w:lastRenderedPageBreak/>
        <w:drawing>
          <wp:inline distT="0" distB="0" distL="0" distR="0">
            <wp:extent cx="4795573" cy="792000"/>
            <wp:effectExtent l="19050" t="0" r="502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73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F6" w:rsidRPr="0089046E" w:rsidRDefault="00B30AF6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2A13A2" w:rsidRDefault="00B30AF6" w:rsidP="002A13A2">
      <w:pPr>
        <w:rPr>
          <w:rFonts w:ascii="TimesNewRoman" w:eastAsiaTheme="minorHAnsi" w:hAnsi="TimesNewRoman" w:cs="TimesNewRoman"/>
        </w:rPr>
      </w:pPr>
      <w:r w:rsidRPr="00B30AF6">
        <w:rPr>
          <w:rFonts w:ascii="TimesNewRoman" w:eastAsiaTheme="minorHAnsi" w:hAnsi="TimesNewRoman" w:cs="TimesNewRoman"/>
          <w:noProof/>
        </w:rPr>
        <w:drawing>
          <wp:inline distT="0" distB="0" distL="0" distR="0">
            <wp:extent cx="5225928" cy="22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28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F6" w:rsidRPr="00F65A93" w:rsidRDefault="00F65A93" w:rsidP="002A13A2">
      <w:pPr>
        <w:rPr>
          <w:rFonts w:ascii="TimesNewRoman" w:eastAsiaTheme="minorHAnsi" w:hAnsi="TimesNewRoman" w:cs="TimesNewRoman"/>
          <w:b/>
          <w:u w:val="single"/>
        </w:rPr>
      </w:pPr>
      <w:r w:rsidRPr="00F65A93">
        <w:rPr>
          <w:rFonts w:ascii="TimesNewRoman" w:eastAsiaTheme="minorHAnsi" w:hAnsi="TimesNewRoman" w:cs="TimesNewRoman"/>
          <w:b/>
          <w:u w:val="single"/>
        </w:rPr>
        <w:t>В4.</w:t>
      </w:r>
    </w:p>
    <w:p w:rsidR="00B30AF6" w:rsidRDefault="00B30AF6" w:rsidP="002A13A2">
      <w:pPr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  <w:noProof/>
        </w:rPr>
        <w:drawing>
          <wp:inline distT="0" distB="0" distL="0" distR="0">
            <wp:extent cx="4977509" cy="576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0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93" w:rsidRDefault="00F65A93" w:rsidP="002A13A2">
      <w:pPr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  <w:noProof/>
        </w:rPr>
        <w:drawing>
          <wp:inline distT="0" distB="0" distL="0" distR="0">
            <wp:extent cx="5514526" cy="151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26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93" w:rsidRDefault="00F65A93" w:rsidP="002A13A2">
      <w:pPr>
        <w:rPr>
          <w:rFonts w:ascii="TimesNewRoman" w:eastAsiaTheme="minorHAnsi" w:hAnsi="TimesNewRoman" w:cs="TimesNewRoman"/>
        </w:rPr>
      </w:pPr>
    </w:p>
    <w:p w:rsidR="00F65A93" w:rsidRDefault="00F65A93" w:rsidP="002A13A2">
      <w:pPr>
        <w:rPr>
          <w:rFonts w:ascii="TimesNewRoman" w:eastAsiaTheme="minorHAnsi" w:hAnsi="TimesNewRoman" w:cs="TimesNewRoman"/>
        </w:rPr>
      </w:pPr>
    </w:p>
    <w:p w:rsidR="00F65A93" w:rsidRDefault="00F65A93" w:rsidP="002A13A2">
      <w:pPr>
        <w:rPr>
          <w:rFonts w:ascii="TimesNewRoman" w:eastAsiaTheme="minorHAnsi" w:hAnsi="TimesNewRoman" w:cs="TimesNewRoman"/>
          <w:b/>
          <w:u w:val="single"/>
        </w:rPr>
      </w:pPr>
      <w:r w:rsidRPr="00F65A93">
        <w:rPr>
          <w:rFonts w:ascii="TimesNewRoman" w:eastAsiaTheme="minorHAnsi" w:hAnsi="TimesNewRoman" w:cs="TimesNewRoman"/>
          <w:b/>
          <w:u w:val="single"/>
        </w:rPr>
        <w:t>В5. Прочитайте приведенный ниже текст, каждое положение которого пронумеровано</w:t>
      </w:r>
    </w:p>
    <w:p w:rsidR="00F65A93" w:rsidRDefault="00F65A93" w:rsidP="002A13A2">
      <w:pPr>
        <w:rPr>
          <w:rFonts w:ascii="TimesNewRoman" w:eastAsiaTheme="minorHAnsi" w:hAnsi="TimesNewRoman" w:cs="TimesNewRoman"/>
          <w:b/>
          <w:u w:val="single"/>
        </w:rPr>
      </w:pPr>
      <w:r>
        <w:rPr>
          <w:rFonts w:ascii="TimesNewRoman" w:eastAsiaTheme="minorHAnsi" w:hAnsi="TimesNewRoman" w:cs="TimesNewRoman"/>
          <w:b/>
          <w:noProof/>
          <w:u w:val="single"/>
        </w:rPr>
        <w:drawing>
          <wp:inline distT="0" distB="0" distL="0" distR="0">
            <wp:extent cx="5080615" cy="1152000"/>
            <wp:effectExtent l="19050" t="0" r="573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15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93" w:rsidRPr="00F65A93" w:rsidRDefault="00F65A93" w:rsidP="002A13A2">
      <w:pPr>
        <w:rPr>
          <w:rFonts w:ascii="TimesNewRoman" w:eastAsiaTheme="minorHAnsi" w:hAnsi="TimesNewRoman" w:cs="TimesNewRoman"/>
          <w:b/>
          <w:u w:val="single"/>
        </w:rPr>
      </w:pPr>
      <w:r>
        <w:rPr>
          <w:rFonts w:ascii="TimesNewRoman" w:eastAsiaTheme="minorHAnsi" w:hAnsi="TimesNewRoman" w:cs="TimesNewRoman"/>
          <w:b/>
          <w:noProof/>
          <w:u w:val="single"/>
        </w:rPr>
        <w:lastRenderedPageBreak/>
        <w:drawing>
          <wp:inline distT="0" distB="0" distL="0" distR="0">
            <wp:extent cx="5322353" cy="28080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53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DB" w:rsidRDefault="00DB10EC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</w:t>
      </w:r>
    </w:p>
    <w:p w:rsidR="001137DB" w:rsidRDefault="001137DB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137DB" w:rsidRDefault="001137DB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137DB" w:rsidRDefault="001137DB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137DB" w:rsidRDefault="001137DB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137DB" w:rsidRDefault="001137DB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137DB" w:rsidRDefault="001137DB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B10EC" w:rsidRDefault="00DB10EC" w:rsidP="00DB10EC">
      <w:pPr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Pr="00C771F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Бланк ответов</w:t>
      </w:r>
      <w:r w:rsidRPr="00D86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B10EC" w:rsidTr="00145C4C"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А1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А2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А4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А5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А6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А7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А8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А9</w:t>
            </w:r>
          </w:p>
        </w:tc>
        <w:tc>
          <w:tcPr>
            <w:tcW w:w="958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А10</w:t>
            </w:r>
          </w:p>
        </w:tc>
      </w:tr>
      <w:tr w:rsidR="00DB10EC" w:rsidTr="00145C4C"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DB10EC" w:rsidRDefault="00DB10EC" w:rsidP="001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</w:tbl>
    <w:p w:rsidR="00DB10EC" w:rsidRPr="00D86716" w:rsidRDefault="00DB10EC" w:rsidP="00DB10EC">
      <w:pPr>
        <w:pStyle w:val="Default"/>
        <w:rPr>
          <w:b/>
        </w:rPr>
      </w:pPr>
    </w:p>
    <w:p w:rsidR="00DB10EC" w:rsidRPr="00986533" w:rsidRDefault="00DB10EC" w:rsidP="00DB10EC">
      <w:pPr>
        <w:rPr>
          <w:rFonts w:ascii="Times New Roman" w:hAnsi="Times New Roman" w:cs="Times New Roman"/>
          <w:b/>
          <w:sz w:val="24"/>
          <w:szCs w:val="24"/>
        </w:rPr>
      </w:pPr>
      <w:r w:rsidRPr="00986533">
        <w:rPr>
          <w:rFonts w:ascii="Times New Roman" w:hAnsi="Times New Roman" w:cs="Times New Roman"/>
          <w:b/>
          <w:sz w:val="24"/>
          <w:szCs w:val="24"/>
        </w:rPr>
        <w:t>В1- дисциплинарный</w:t>
      </w:r>
    </w:p>
    <w:p w:rsidR="00DB10EC" w:rsidRPr="00986533" w:rsidRDefault="00DB10EC" w:rsidP="00DB10EC">
      <w:pPr>
        <w:rPr>
          <w:rFonts w:ascii="Times New Roman" w:hAnsi="Times New Roman" w:cs="Times New Roman"/>
          <w:b/>
          <w:sz w:val="24"/>
          <w:szCs w:val="24"/>
        </w:rPr>
      </w:pPr>
      <w:r w:rsidRPr="00986533">
        <w:rPr>
          <w:rFonts w:ascii="Times New Roman" w:hAnsi="Times New Roman" w:cs="Times New Roman"/>
          <w:b/>
          <w:sz w:val="24"/>
          <w:szCs w:val="24"/>
        </w:rPr>
        <w:t>В2 – 8</w:t>
      </w:r>
    </w:p>
    <w:p w:rsidR="00DB10EC" w:rsidRPr="00986533" w:rsidRDefault="00DB10EC" w:rsidP="00DB10EC">
      <w:pPr>
        <w:rPr>
          <w:rFonts w:ascii="Times New Roman" w:hAnsi="Times New Roman" w:cs="Times New Roman"/>
          <w:b/>
          <w:sz w:val="24"/>
          <w:szCs w:val="24"/>
        </w:rPr>
      </w:pPr>
      <w:r w:rsidRPr="00986533">
        <w:rPr>
          <w:rFonts w:ascii="Times New Roman" w:hAnsi="Times New Roman" w:cs="Times New Roman"/>
          <w:b/>
          <w:sz w:val="24"/>
          <w:szCs w:val="24"/>
        </w:rPr>
        <w:t>В3 – ГБДА</w:t>
      </w:r>
    </w:p>
    <w:p w:rsidR="00DB10EC" w:rsidRPr="00986533" w:rsidRDefault="00DB10EC" w:rsidP="00DB10EC">
      <w:pPr>
        <w:rPr>
          <w:rFonts w:ascii="Times New Roman" w:hAnsi="Times New Roman" w:cs="Times New Roman"/>
          <w:b/>
          <w:sz w:val="24"/>
          <w:szCs w:val="24"/>
        </w:rPr>
      </w:pPr>
      <w:r w:rsidRPr="00986533">
        <w:rPr>
          <w:rFonts w:ascii="Times New Roman" w:hAnsi="Times New Roman" w:cs="Times New Roman"/>
          <w:b/>
          <w:sz w:val="24"/>
          <w:szCs w:val="24"/>
        </w:rPr>
        <w:t>В4 – 543261</w:t>
      </w:r>
    </w:p>
    <w:p w:rsidR="00DB10EC" w:rsidRPr="00986533" w:rsidRDefault="00DB10EC" w:rsidP="00DB10EC">
      <w:pPr>
        <w:rPr>
          <w:rFonts w:ascii="Times New Roman" w:hAnsi="Times New Roman" w:cs="Times New Roman"/>
          <w:b/>
          <w:sz w:val="24"/>
          <w:szCs w:val="24"/>
        </w:rPr>
      </w:pPr>
      <w:r w:rsidRPr="00986533">
        <w:rPr>
          <w:rFonts w:ascii="Times New Roman" w:hAnsi="Times New Roman" w:cs="Times New Roman"/>
          <w:b/>
          <w:sz w:val="24"/>
          <w:szCs w:val="24"/>
        </w:rPr>
        <w:t>В5 - АААБ</w:t>
      </w:r>
    </w:p>
    <w:p w:rsidR="002A13A2" w:rsidRPr="0089046E" w:rsidRDefault="002A13A2" w:rsidP="002A13A2">
      <w:pPr>
        <w:rPr>
          <w:b/>
        </w:rPr>
      </w:pPr>
    </w:p>
    <w:p w:rsidR="00F65A93" w:rsidRPr="0089046E" w:rsidRDefault="00F65A93" w:rsidP="00F65A93">
      <w:pPr>
        <w:spacing w:after="0"/>
        <w:rPr>
          <w:rFonts w:ascii="Times New Roman" w:hAnsi="Times New Roman"/>
          <w:b/>
          <w:u w:val="single"/>
        </w:rPr>
      </w:pPr>
      <w:r w:rsidRPr="0089046E">
        <w:rPr>
          <w:rFonts w:ascii="Times New Roman" w:hAnsi="Times New Roman"/>
          <w:b/>
          <w:u w:val="single"/>
        </w:rPr>
        <w:t>Критерии оценки:</w:t>
      </w:r>
    </w:p>
    <w:p w:rsidR="00F65A93" w:rsidRPr="0089046E" w:rsidRDefault="00F65A93" w:rsidP="00F65A93">
      <w:pPr>
        <w:spacing w:after="0"/>
        <w:rPr>
          <w:rFonts w:ascii="Times New Roman" w:hAnsi="Times New Roman"/>
          <w:b/>
          <w:u w:val="single"/>
        </w:rPr>
      </w:pPr>
    </w:p>
    <w:p w:rsidR="00F65A93" w:rsidRPr="0089046E" w:rsidRDefault="00F65A93" w:rsidP="00F65A93">
      <w:pPr>
        <w:spacing w:after="0"/>
        <w:rPr>
          <w:rFonts w:ascii="Times New Roman" w:hAnsi="Times New Roman"/>
          <w:b/>
        </w:rPr>
      </w:pPr>
      <w:r w:rsidRPr="0089046E">
        <w:rPr>
          <w:rFonts w:ascii="Times New Roman" w:hAnsi="Times New Roman"/>
          <w:b/>
        </w:rPr>
        <w:t xml:space="preserve">Максимальное количество набираемых баллов – </w:t>
      </w:r>
      <w:r>
        <w:rPr>
          <w:rFonts w:ascii="Times New Roman" w:hAnsi="Times New Roman"/>
          <w:b/>
        </w:rPr>
        <w:t>20</w:t>
      </w:r>
      <w:r w:rsidRPr="0089046E">
        <w:rPr>
          <w:rFonts w:ascii="Times New Roman" w:hAnsi="Times New Roman"/>
          <w:b/>
        </w:rPr>
        <w:t>.</w:t>
      </w:r>
    </w:p>
    <w:p w:rsidR="00F65A93" w:rsidRPr="0089046E" w:rsidRDefault="00F65A93" w:rsidP="00F65A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89046E">
        <w:rPr>
          <w:rFonts w:ascii="Times New Roman" w:hAnsi="Times New Roman"/>
          <w:b/>
        </w:rPr>
        <w:t xml:space="preserve">  баллов и меньше – «2»</w:t>
      </w:r>
    </w:p>
    <w:p w:rsidR="00F65A93" w:rsidRPr="0089046E" w:rsidRDefault="00F65A93" w:rsidP="00F65A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– 13</w:t>
      </w:r>
      <w:r w:rsidRPr="0089046E">
        <w:rPr>
          <w:rFonts w:ascii="Times New Roman" w:hAnsi="Times New Roman"/>
          <w:b/>
        </w:rPr>
        <w:t xml:space="preserve"> баллов – «3»</w:t>
      </w:r>
    </w:p>
    <w:p w:rsidR="00F65A93" w:rsidRPr="0089046E" w:rsidRDefault="00F65A93" w:rsidP="00F65A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– 17</w:t>
      </w:r>
      <w:r w:rsidRPr="0089046E">
        <w:rPr>
          <w:rFonts w:ascii="Times New Roman" w:hAnsi="Times New Roman"/>
          <w:b/>
        </w:rPr>
        <w:t xml:space="preserve"> балл – «4»</w:t>
      </w:r>
    </w:p>
    <w:p w:rsidR="00F65A93" w:rsidRPr="0089046E" w:rsidRDefault="00F65A93" w:rsidP="00F65A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– 20</w:t>
      </w:r>
      <w:r w:rsidRPr="0089046E">
        <w:rPr>
          <w:rFonts w:ascii="Times New Roman" w:hAnsi="Times New Roman"/>
          <w:b/>
        </w:rPr>
        <w:t xml:space="preserve"> баллов – «5»</w:t>
      </w:r>
    </w:p>
    <w:p w:rsidR="00F65A93" w:rsidRDefault="00F65A93" w:rsidP="00F65A93"/>
    <w:p w:rsidR="002A13A2" w:rsidRDefault="002A13A2" w:rsidP="002A13A2"/>
    <w:p w:rsidR="00E9755B" w:rsidRDefault="00E9755B"/>
    <w:sectPr w:rsidR="00E9755B" w:rsidSect="009B41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09" w:rsidRDefault="00F86709" w:rsidP="00E9755B">
      <w:pPr>
        <w:spacing w:after="0" w:line="240" w:lineRule="auto"/>
      </w:pPr>
      <w:r>
        <w:separator/>
      </w:r>
    </w:p>
  </w:endnote>
  <w:endnote w:type="continuationSeparator" w:id="0">
    <w:p w:rsidR="00F86709" w:rsidRDefault="00F86709" w:rsidP="00E9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E8" w:rsidRDefault="00AE28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33"/>
    </w:sdtPr>
    <w:sdtContent>
      <w:p w:rsidR="005B5A18" w:rsidRDefault="00C654C9">
        <w:pPr>
          <w:pStyle w:val="a5"/>
          <w:jc w:val="right"/>
        </w:pPr>
        <w:r>
          <w:fldChar w:fldCharType="begin"/>
        </w:r>
        <w:r w:rsidR="002A13A2">
          <w:instrText xml:space="preserve"> PAGE   \* MERGEFORMAT </w:instrText>
        </w:r>
        <w:r>
          <w:fldChar w:fldCharType="separate"/>
        </w:r>
        <w:r w:rsidR="009B41D4">
          <w:rPr>
            <w:noProof/>
          </w:rPr>
          <w:t>4</w:t>
        </w:r>
        <w:r>
          <w:fldChar w:fldCharType="end"/>
        </w:r>
      </w:p>
    </w:sdtContent>
  </w:sdt>
  <w:p w:rsidR="005B5A18" w:rsidRDefault="00F867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E8" w:rsidRDefault="00AE2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09" w:rsidRDefault="00F86709" w:rsidP="00E9755B">
      <w:pPr>
        <w:spacing w:after="0" w:line="240" w:lineRule="auto"/>
      </w:pPr>
      <w:r>
        <w:separator/>
      </w:r>
    </w:p>
  </w:footnote>
  <w:footnote w:type="continuationSeparator" w:id="0">
    <w:p w:rsidR="00F86709" w:rsidRDefault="00F86709" w:rsidP="00E9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E8" w:rsidRDefault="00AE2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8" w:rsidRPr="00C405FE" w:rsidRDefault="00F86709" w:rsidP="00AE28E8">
    <w:pPr>
      <w:pStyle w:val="a3"/>
      <w:rPr>
        <w:rFonts w:ascii="Times New Roman" w:hAnsi="Times New Roman"/>
      </w:rPr>
    </w:pPr>
  </w:p>
  <w:p w:rsidR="005B5A18" w:rsidRDefault="00F867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E8" w:rsidRDefault="00AE2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3A2"/>
    <w:rsid w:val="00034064"/>
    <w:rsid w:val="000572D2"/>
    <w:rsid w:val="00094560"/>
    <w:rsid w:val="000B2B18"/>
    <w:rsid w:val="001137DB"/>
    <w:rsid w:val="00114104"/>
    <w:rsid w:val="001C769C"/>
    <w:rsid w:val="00206096"/>
    <w:rsid w:val="00260D6D"/>
    <w:rsid w:val="002A13A2"/>
    <w:rsid w:val="005C5464"/>
    <w:rsid w:val="00773909"/>
    <w:rsid w:val="009B41D4"/>
    <w:rsid w:val="00AE28E8"/>
    <w:rsid w:val="00B30AF6"/>
    <w:rsid w:val="00B514F8"/>
    <w:rsid w:val="00B767AA"/>
    <w:rsid w:val="00C654C9"/>
    <w:rsid w:val="00D13957"/>
    <w:rsid w:val="00DB10EC"/>
    <w:rsid w:val="00E7221C"/>
    <w:rsid w:val="00E9755B"/>
    <w:rsid w:val="00F65A93"/>
    <w:rsid w:val="00F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3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13A2"/>
    <w:rPr>
      <w:rFonts w:ascii="Calibri" w:eastAsia="Calibri" w:hAnsi="Calibri" w:cs="Times New Roman"/>
      <w:lang w:eastAsia="en-US"/>
    </w:rPr>
  </w:style>
  <w:style w:type="paragraph" w:customStyle="1" w:styleId="a7">
    <w:name w:val="......."/>
    <w:basedOn w:val="Default"/>
    <w:next w:val="Default"/>
    <w:uiPriority w:val="99"/>
    <w:rsid w:val="00D13957"/>
    <w:rPr>
      <w:rFonts w:ascii="Verdana" w:eastAsiaTheme="minorEastAsia" w:hAnsi="Verdana" w:cstheme="minorBidi"/>
      <w:color w:val="auto"/>
    </w:rPr>
  </w:style>
  <w:style w:type="table" w:styleId="a8">
    <w:name w:val="Table Grid"/>
    <w:basedOn w:val="a1"/>
    <w:uiPriority w:val="59"/>
    <w:rsid w:val="00B3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10</cp:revision>
  <dcterms:created xsi:type="dcterms:W3CDTF">2012-10-09T07:54:00Z</dcterms:created>
  <dcterms:modified xsi:type="dcterms:W3CDTF">2015-10-06T10:32:00Z</dcterms:modified>
</cp:coreProperties>
</file>