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D" w:rsidRPr="00076DE6" w:rsidRDefault="00257C9D" w:rsidP="00257C9D">
      <w:pPr>
        <w:jc w:val="center"/>
        <w:rPr>
          <w:rFonts w:ascii="Times New Roman" w:hAnsi="Times New Roman"/>
          <w:b/>
          <w:sz w:val="28"/>
          <w:szCs w:val="28"/>
        </w:rPr>
      </w:pPr>
      <w:r w:rsidRPr="00257C9D">
        <w:rPr>
          <w:rFonts w:ascii="Times New Roman" w:hAnsi="Times New Roman"/>
          <w:b/>
          <w:sz w:val="28"/>
          <w:szCs w:val="28"/>
        </w:rPr>
        <w:t>ПОЛОЖЕНИЕ</w:t>
      </w:r>
      <w:r w:rsidRPr="00076DE6">
        <w:rPr>
          <w:rFonts w:ascii="Times New Roman" w:hAnsi="Times New Roman"/>
          <w:b/>
          <w:sz w:val="28"/>
          <w:szCs w:val="28"/>
        </w:rPr>
        <w:t xml:space="preserve"> </w:t>
      </w:r>
    </w:p>
    <w:p w:rsidR="00257C9D" w:rsidRPr="00076DE6" w:rsidRDefault="00257C9D" w:rsidP="00257C9D">
      <w:pPr>
        <w:jc w:val="center"/>
        <w:rPr>
          <w:rFonts w:ascii="Times New Roman" w:hAnsi="Times New Roman"/>
          <w:b/>
          <w:sz w:val="28"/>
          <w:szCs w:val="28"/>
        </w:rPr>
      </w:pPr>
      <w:r w:rsidRPr="00257C9D">
        <w:rPr>
          <w:rFonts w:ascii="Times New Roman" w:hAnsi="Times New Roman"/>
          <w:b/>
          <w:sz w:val="28"/>
          <w:szCs w:val="28"/>
        </w:rPr>
        <w:t>О</w:t>
      </w:r>
      <w:r w:rsidRPr="00076DE6">
        <w:rPr>
          <w:rFonts w:ascii="Times New Roman" w:hAnsi="Times New Roman"/>
          <w:b/>
          <w:sz w:val="28"/>
          <w:szCs w:val="28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ПРОВЕДЕНИИ</w:t>
      </w:r>
      <w:r w:rsidRPr="00076DE6">
        <w:rPr>
          <w:rFonts w:ascii="Times New Roman" w:hAnsi="Times New Roman"/>
          <w:b/>
          <w:sz w:val="28"/>
          <w:szCs w:val="28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СЕТЕВОГО</w:t>
      </w:r>
      <w:r w:rsidRPr="00076DE6">
        <w:rPr>
          <w:rFonts w:ascii="Times New Roman" w:hAnsi="Times New Roman"/>
          <w:b/>
          <w:sz w:val="28"/>
          <w:szCs w:val="28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ПРОЕКТА</w:t>
      </w:r>
    </w:p>
    <w:p w:rsidR="00257C9D" w:rsidRPr="00076DE6" w:rsidRDefault="00076DE6" w:rsidP="00257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Музыкально-театральный фестиваль «</w:t>
      </w:r>
      <w:proofErr w:type="spellStart"/>
      <w:r>
        <w:rPr>
          <w:rFonts w:ascii="Times New Roman" w:hAnsi="Times New Roman"/>
          <w:b/>
          <w:sz w:val="28"/>
          <w:szCs w:val="28"/>
        </w:rPr>
        <w:t>МИДовские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звездочки»</w:t>
      </w:r>
    </w:p>
    <w:p w:rsidR="00257C9D" w:rsidRDefault="00257C9D" w:rsidP="00257C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175A5" w:rsidRPr="00C175A5" w:rsidRDefault="00C175A5" w:rsidP="00C175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175A5">
        <w:rPr>
          <w:sz w:val="28"/>
          <w:szCs w:val="28"/>
        </w:rPr>
        <w:t xml:space="preserve">Сетевой проект </w:t>
      </w:r>
      <w:r w:rsidR="00076DE6">
        <w:rPr>
          <w:sz w:val="28"/>
          <w:szCs w:val="28"/>
        </w:rPr>
        <w:t>Музыкально-театральный фестиваль «</w:t>
      </w:r>
      <w:proofErr w:type="spellStart"/>
      <w:r w:rsidR="00076DE6">
        <w:rPr>
          <w:sz w:val="28"/>
          <w:szCs w:val="28"/>
        </w:rPr>
        <w:t>МИДовские</w:t>
      </w:r>
      <w:proofErr w:type="spellEnd"/>
      <w:r w:rsidR="00076DE6">
        <w:rPr>
          <w:sz w:val="28"/>
          <w:szCs w:val="28"/>
        </w:rPr>
        <w:t xml:space="preserve"> звездочки»</w:t>
      </w:r>
      <w:r w:rsidRPr="00C175A5">
        <w:rPr>
          <w:sz w:val="28"/>
          <w:szCs w:val="28"/>
        </w:rPr>
        <w:t xml:space="preserve"> реализуется в рамках сетевых проектов отдела </w:t>
      </w:r>
      <w:proofErr w:type="spellStart"/>
      <w:r w:rsidRPr="00C175A5">
        <w:rPr>
          <w:sz w:val="28"/>
          <w:szCs w:val="28"/>
        </w:rPr>
        <w:t>заграншкол</w:t>
      </w:r>
      <w:proofErr w:type="spellEnd"/>
      <w:r w:rsidRPr="00C175A5">
        <w:rPr>
          <w:sz w:val="28"/>
          <w:szCs w:val="28"/>
        </w:rPr>
        <w:t xml:space="preserve"> Департамента кадров МИД России</w:t>
      </w:r>
      <w:r w:rsidR="008A417E">
        <w:rPr>
          <w:sz w:val="28"/>
          <w:szCs w:val="28"/>
        </w:rPr>
        <w:t>.</w:t>
      </w:r>
      <w:r w:rsidRPr="00C175A5">
        <w:rPr>
          <w:color w:val="000000"/>
          <w:sz w:val="28"/>
          <w:szCs w:val="28"/>
        </w:rPr>
        <w:t xml:space="preserve"> </w:t>
      </w:r>
    </w:p>
    <w:p w:rsidR="00C175A5" w:rsidRPr="00C175A5" w:rsidRDefault="00076DE6" w:rsidP="00C175A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проекта включает съемку на видеокамеру музыкального </w:t>
      </w:r>
      <w:r w:rsidR="00090E30">
        <w:rPr>
          <w:rFonts w:ascii="Times New Roman" w:hAnsi="Times New Roman"/>
          <w:sz w:val="28"/>
          <w:szCs w:val="28"/>
        </w:rPr>
        <w:t>номера, танцевальной композиции</w:t>
      </w:r>
      <w:r>
        <w:rPr>
          <w:rFonts w:ascii="Times New Roman" w:hAnsi="Times New Roman"/>
          <w:sz w:val="28"/>
          <w:szCs w:val="28"/>
        </w:rPr>
        <w:t xml:space="preserve"> или фрагмента театральной постановки</w:t>
      </w:r>
      <w:r w:rsidR="00C175A5" w:rsidRPr="00C175A5">
        <w:rPr>
          <w:rFonts w:ascii="Times New Roman" w:hAnsi="Times New Roman"/>
          <w:sz w:val="28"/>
          <w:szCs w:val="28"/>
        </w:rPr>
        <w:t>.</w:t>
      </w:r>
    </w:p>
    <w:p w:rsidR="00C175A5" w:rsidRDefault="00076DE6" w:rsidP="00C175A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175A5" w:rsidRPr="00C175A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090E30">
        <w:rPr>
          <w:rFonts w:ascii="Times New Roman" w:hAnsi="Times New Roman"/>
          <w:b/>
          <w:sz w:val="28"/>
          <w:szCs w:val="28"/>
        </w:rPr>
        <w:t xml:space="preserve"> проекта.</w:t>
      </w:r>
    </w:p>
    <w:p w:rsidR="00076DE6" w:rsidRPr="00DC0DAD" w:rsidRDefault="00076DE6" w:rsidP="00076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Гармоничное развитие личности ребенка через воспитание культурного и  эстетического вкуса учащихся и приобщение детей к культурным ценностям мировой культуры и искусства,  выявление талантливых, творчески одаренных детей. </w:t>
      </w:r>
    </w:p>
    <w:p w:rsidR="00076DE6" w:rsidRDefault="00076DE6" w:rsidP="00076DE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</w:t>
      </w:r>
      <w:r w:rsidRPr="00C175A5">
        <w:rPr>
          <w:rFonts w:ascii="Times New Roman" w:hAnsi="Times New Roman"/>
          <w:b/>
          <w:sz w:val="28"/>
          <w:szCs w:val="28"/>
        </w:rPr>
        <w:t xml:space="preserve">. </w:t>
      </w:r>
      <w:r w:rsidR="00090E30">
        <w:rPr>
          <w:rFonts w:ascii="Times New Roman" w:hAnsi="Times New Roman"/>
          <w:b/>
          <w:sz w:val="28"/>
          <w:szCs w:val="28"/>
        </w:rPr>
        <w:t>Задачи  проекта:</w:t>
      </w:r>
    </w:p>
    <w:p w:rsidR="00076DE6" w:rsidRDefault="00076DE6" w:rsidP="00076DE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84929">
        <w:rPr>
          <w:rFonts w:ascii="Times New Roman" w:hAnsi="Times New Roman"/>
          <w:sz w:val="28"/>
          <w:szCs w:val="28"/>
        </w:rPr>
        <w:t>активизировать творческий потенциал школьников;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DE6" w:rsidRDefault="00076DE6" w:rsidP="00076DE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возможности внеурочной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заграншкол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6DE6" w:rsidRDefault="00076DE6" w:rsidP="00076DE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84929">
        <w:rPr>
          <w:rFonts w:ascii="Times New Roman" w:hAnsi="Times New Roman"/>
          <w:sz w:val="28"/>
          <w:szCs w:val="28"/>
        </w:rPr>
        <w:t>совершенствовать качество работы творческих объединений;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DE6" w:rsidRDefault="00076DE6" w:rsidP="00076DE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условия для обмена опытом, установления творческих контактов, </w:t>
      </w:r>
      <w:r w:rsidRPr="005C3751">
        <w:rPr>
          <w:rFonts w:ascii="Times New Roman" w:hAnsi="Times New Roman"/>
          <w:sz w:val="28"/>
          <w:szCs w:val="28"/>
        </w:rPr>
        <w:t xml:space="preserve"> </w:t>
      </w:r>
    </w:p>
    <w:p w:rsidR="00076DE6" w:rsidRDefault="00076DE6" w:rsidP="00076DE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сотрудничество между </w:t>
      </w:r>
      <w:proofErr w:type="spellStart"/>
      <w:r>
        <w:rPr>
          <w:rFonts w:ascii="Times New Roman" w:hAnsi="Times New Roman"/>
          <w:sz w:val="28"/>
          <w:szCs w:val="28"/>
        </w:rPr>
        <w:t>заграншколами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МИД России.</w:t>
      </w:r>
    </w:p>
    <w:p w:rsidR="00C175A5" w:rsidRDefault="00076DE6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24BC8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="00C175A5" w:rsidRPr="00C175A5">
        <w:rPr>
          <w:rFonts w:ascii="Times New Roman" w:hAnsi="Times New Roman"/>
          <w:b/>
          <w:sz w:val="28"/>
          <w:szCs w:val="28"/>
        </w:rPr>
        <w:t xml:space="preserve"> проекта</w:t>
      </w:r>
      <w:r w:rsidR="00524BC8">
        <w:rPr>
          <w:rFonts w:ascii="Times New Roman" w:hAnsi="Times New Roman"/>
          <w:b/>
          <w:sz w:val="28"/>
          <w:szCs w:val="28"/>
        </w:rPr>
        <w:t xml:space="preserve"> и подведение итогов</w:t>
      </w:r>
      <w:r w:rsidR="00C175A5" w:rsidRPr="00C175A5">
        <w:rPr>
          <w:rFonts w:ascii="Times New Roman" w:hAnsi="Times New Roman"/>
          <w:b/>
          <w:sz w:val="28"/>
          <w:szCs w:val="28"/>
        </w:rPr>
        <w:t>.</w:t>
      </w:r>
    </w:p>
    <w:p w:rsidR="00F364EA" w:rsidRPr="00F364EA" w:rsidRDefault="00F364EA" w:rsidP="00F364EA">
      <w:pPr>
        <w:pStyle w:val="a4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F364EA">
        <w:rPr>
          <w:rFonts w:ascii="Times New Roman" w:hAnsi="Times New Roman"/>
          <w:sz w:val="28"/>
          <w:szCs w:val="28"/>
        </w:rPr>
        <w:t>Проект проводится по четырем номинациям:</w:t>
      </w:r>
    </w:p>
    <w:p w:rsidR="00F364EA" w:rsidRPr="00F364EA" w:rsidRDefault="00F364EA" w:rsidP="00F364EA">
      <w:pPr>
        <w:pStyle w:val="a4"/>
        <w:spacing w:after="200"/>
        <w:jc w:val="both"/>
        <w:rPr>
          <w:rFonts w:ascii="Times New Roman" w:hAnsi="Times New Roman"/>
          <w:sz w:val="28"/>
          <w:szCs w:val="28"/>
        </w:rPr>
      </w:pPr>
      <w:r w:rsidRPr="00F364EA">
        <w:rPr>
          <w:rFonts w:ascii="Times New Roman" w:hAnsi="Times New Roman"/>
          <w:sz w:val="28"/>
          <w:szCs w:val="28"/>
        </w:rPr>
        <w:t>«Поющая школа» (солисты, дуэты… ансамбли, рок-группы, ВИА)</w:t>
      </w:r>
    </w:p>
    <w:p w:rsidR="00F364EA" w:rsidRPr="00F364EA" w:rsidRDefault="00915C06" w:rsidP="00F364EA">
      <w:pPr>
        <w:pStyle w:val="a4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туфелька</w:t>
      </w:r>
      <w:r w:rsidR="00F364EA" w:rsidRPr="00F364EA">
        <w:rPr>
          <w:rFonts w:ascii="Times New Roman" w:hAnsi="Times New Roman"/>
          <w:sz w:val="28"/>
          <w:szCs w:val="28"/>
        </w:rPr>
        <w:t>» (танцевальные номера: солисты… ансамбли)</w:t>
      </w:r>
    </w:p>
    <w:p w:rsidR="00F364EA" w:rsidRPr="00F364EA" w:rsidRDefault="00F364EA" w:rsidP="00F364EA">
      <w:pPr>
        <w:pStyle w:val="a4"/>
        <w:spacing w:after="200"/>
        <w:jc w:val="both"/>
        <w:rPr>
          <w:rFonts w:ascii="Times New Roman" w:hAnsi="Times New Roman"/>
          <w:sz w:val="28"/>
          <w:szCs w:val="28"/>
        </w:rPr>
      </w:pPr>
      <w:r w:rsidRPr="00F364EA">
        <w:rPr>
          <w:rFonts w:ascii="Times New Roman" w:hAnsi="Times New Roman"/>
          <w:sz w:val="28"/>
          <w:szCs w:val="28"/>
        </w:rPr>
        <w:t>«Золотая маска» (небольшие, до 5 минут, театральные фрагменты)</w:t>
      </w:r>
    </w:p>
    <w:p w:rsidR="00F364EA" w:rsidRPr="00F364EA" w:rsidRDefault="00F364EA" w:rsidP="00F364EA">
      <w:pPr>
        <w:pStyle w:val="a4"/>
        <w:spacing w:after="200"/>
        <w:jc w:val="both"/>
        <w:rPr>
          <w:rFonts w:ascii="Times New Roman" w:hAnsi="Times New Roman"/>
          <w:sz w:val="28"/>
          <w:szCs w:val="28"/>
        </w:rPr>
      </w:pPr>
      <w:r w:rsidRPr="00F364EA">
        <w:rPr>
          <w:rFonts w:ascii="Times New Roman" w:hAnsi="Times New Roman"/>
          <w:sz w:val="28"/>
          <w:szCs w:val="28"/>
        </w:rPr>
        <w:t>«Юный музыкант» (игра на любых музыкальных инструментах без вокала, инструментальные ансамбли)</w:t>
      </w:r>
      <w:r w:rsidR="00D90ECF">
        <w:rPr>
          <w:rFonts w:ascii="Times New Roman" w:hAnsi="Times New Roman"/>
          <w:sz w:val="28"/>
          <w:szCs w:val="28"/>
        </w:rPr>
        <w:t xml:space="preserve">. </w:t>
      </w:r>
    </w:p>
    <w:p w:rsidR="00F364EA" w:rsidRDefault="00F364EA" w:rsidP="004957B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проекте принимают участие обучающиеся в трех возрастных катего</w:t>
      </w:r>
      <w:r w:rsidR="001877DA">
        <w:rPr>
          <w:rFonts w:asciiTheme="majorHAnsi" w:hAnsiTheme="majorHAnsi"/>
          <w:sz w:val="28"/>
          <w:szCs w:val="28"/>
        </w:rPr>
        <w:t>риях: 1-4 классы, 5-8 классы, 9</w:t>
      </w:r>
      <w:r>
        <w:rPr>
          <w:rFonts w:asciiTheme="majorHAnsi" w:hAnsiTheme="majorHAnsi"/>
          <w:sz w:val="28"/>
          <w:szCs w:val="28"/>
        </w:rPr>
        <w:t>-11 классы.</w:t>
      </w:r>
    </w:p>
    <w:p w:rsidR="0034376D" w:rsidRPr="0034376D" w:rsidRDefault="0034376D" w:rsidP="004957B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DC0DAD">
        <w:rPr>
          <w:rFonts w:ascii="Times New Roman" w:hAnsi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/>
          <w:sz w:val="28"/>
          <w:szCs w:val="28"/>
        </w:rPr>
        <w:t xml:space="preserve"> в проекте </w:t>
      </w:r>
      <w:r w:rsidRPr="00DC0DAD">
        <w:rPr>
          <w:rFonts w:ascii="Times New Roman" w:hAnsi="Times New Roman"/>
          <w:sz w:val="28"/>
          <w:szCs w:val="28"/>
        </w:rPr>
        <w:t xml:space="preserve">могут все без исключения школы системы МИД России. </w:t>
      </w:r>
      <w:r>
        <w:rPr>
          <w:rFonts w:ascii="Times New Roman" w:hAnsi="Times New Roman"/>
          <w:sz w:val="28"/>
          <w:szCs w:val="28"/>
        </w:rPr>
        <w:t xml:space="preserve"> Каждая школа  имеет право участвовать во всех номинациях во всех возрастных группах.</w:t>
      </w:r>
    </w:p>
    <w:p w:rsidR="0034376D" w:rsidRPr="0034376D" w:rsidRDefault="0034376D" w:rsidP="0034376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376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4376D">
        <w:rPr>
          <w:rFonts w:ascii="Times New Roman" w:hAnsi="Times New Roman"/>
          <w:sz w:val="28"/>
          <w:szCs w:val="28"/>
        </w:rPr>
        <w:t xml:space="preserve"> школы-организатора  также имеют возможность участвовать в проекте, т.к. итоговое место определяется по судейским протоколам школ-участниц.  </w:t>
      </w:r>
    </w:p>
    <w:p w:rsidR="00F364EA" w:rsidRDefault="00F364EA" w:rsidP="004957B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каждой возрастной категории</w:t>
      </w:r>
      <w:r w:rsidR="00323ADF">
        <w:rPr>
          <w:rFonts w:asciiTheme="majorHAnsi" w:hAnsiTheme="majorHAnsi"/>
          <w:sz w:val="28"/>
          <w:szCs w:val="28"/>
        </w:rPr>
        <w:t xml:space="preserve"> и </w:t>
      </w:r>
      <w:r w:rsidR="005317A3">
        <w:rPr>
          <w:rFonts w:asciiTheme="majorHAnsi" w:hAnsiTheme="majorHAnsi"/>
          <w:sz w:val="28"/>
          <w:szCs w:val="28"/>
        </w:rPr>
        <w:t xml:space="preserve">в </w:t>
      </w:r>
      <w:r w:rsidR="00323ADF">
        <w:rPr>
          <w:rFonts w:asciiTheme="majorHAnsi" w:hAnsiTheme="majorHAnsi"/>
          <w:sz w:val="28"/>
          <w:szCs w:val="28"/>
        </w:rPr>
        <w:t>каждой номинации</w:t>
      </w:r>
      <w:r>
        <w:rPr>
          <w:rFonts w:asciiTheme="majorHAnsi" w:hAnsiTheme="majorHAnsi"/>
          <w:sz w:val="28"/>
          <w:szCs w:val="28"/>
        </w:rPr>
        <w:t xml:space="preserve"> от школы-участницы может быть представлен один видеоролик. Максимальное число видеороликов от школ-участниц – 12.</w:t>
      </w:r>
    </w:p>
    <w:p w:rsidR="004957BB" w:rsidRPr="004957BB" w:rsidRDefault="004957BB" w:rsidP="004957B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4957BB">
        <w:rPr>
          <w:rFonts w:asciiTheme="majorHAnsi" w:hAnsiTheme="majorHAnsi"/>
          <w:sz w:val="28"/>
          <w:szCs w:val="28"/>
        </w:rPr>
        <w:lastRenderedPageBreak/>
        <w:t>Видеофайл</w:t>
      </w:r>
      <w:proofErr w:type="spellEnd"/>
      <w:r w:rsidR="00F364EA">
        <w:rPr>
          <w:rFonts w:asciiTheme="majorHAnsi" w:hAnsiTheme="majorHAnsi"/>
          <w:sz w:val="28"/>
          <w:szCs w:val="28"/>
        </w:rPr>
        <w:t xml:space="preserve"> с концертным номером или театральным фрагментом</w:t>
      </w:r>
      <w:r w:rsidRPr="004957BB">
        <w:rPr>
          <w:rFonts w:asciiTheme="majorHAnsi" w:hAnsiTheme="majorHAnsi"/>
          <w:sz w:val="28"/>
          <w:szCs w:val="28"/>
        </w:rPr>
        <w:t xml:space="preserve"> должен иметь приемлемое для просмотра в полноэкранном режиме качество, продолжительность </w:t>
      </w:r>
      <w:r w:rsidR="00F364EA">
        <w:rPr>
          <w:rFonts w:asciiTheme="majorHAnsi" w:hAnsiTheme="majorHAnsi"/>
          <w:sz w:val="28"/>
          <w:szCs w:val="28"/>
        </w:rPr>
        <w:t>музыкального номера</w:t>
      </w:r>
      <w:r w:rsidR="005A7F2D">
        <w:rPr>
          <w:rFonts w:asciiTheme="majorHAnsi" w:hAnsiTheme="majorHAnsi"/>
          <w:sz w:val="28"/>
          <w:szCs w:val="28"/>
        </w:rPr>
        <w:t xml:space="preserve"> и танцевальной композиции</w:t>
      </w:r>
      <w:r w:rsidR="00F364EA">
        <w:rPr>
          <w:rFonts w:asciiTheme="majorHAnsi" w:hAnsiTheme="majorHAnsi"/>
          <w:sz w:val="28"/>
          <w:szCs w:val="28"/>
        </w:rPr>
        <w:t xml:space="preserve"> не более 4</w:t>
      </w:r>
      <w:r w:rsidRPr="004957BB">
        <w:rPr>
          <w:rFonts w:asciiTheme="majorHAnsi" w:hAnsiTheme="majorHAnsi"/>
          <w:sz w:val="28"/>
          <w:szCs w:val="28"/>
        </w:rPr>
        <w:t xml:space="preserve"> минут</w:t>
      </w:r>
      <w:r w:rsidR="00F364EA">
        <w:rPr>
          <w:rFonts w:asciiTheme="majorHAnsi" w:hAnsiTheme="majorHAnsi"/>
          <w:sz w:val="28"/>
          <w:szCs w:val="28"/>
        </w:rPr>
        <w:t xml:space="preserve">, театрального фрагмента не более 5 минут, </w:t>
      </w:r>
      <w:r>
        <w:rPr>
          <w:rFonts w:asciiTheme="majorHAnsi" w:hAnsiTheme="majorHAnsi"/>
          <w:sz w:val="28"/>
          <w:szCs w:val="28"/>
        </w:rPr>
        <w:t xml:space="preserve"> размер не ограничен</w:t>
      </w:r>
      <w:r w:rsidRPr="004957BB">
        <w:rPr>
          <w:rFonts w:asciiTheme="majorHAnsi" w:hAnsiTheme="majorHAnsi"/>
          <w:sz w:val="28"/>
          <w:szCs w:val="28"/>
        </w:rPr>
        <w:t xml:space="preserve">, допускается любой </w:t>
      </w:r>
      <w:proofErr w:type="spellStart"/>
      <w:r w:rsidRPr="004957BB">
        <w:rPr>
          <w:rFonts w:asciiTheme="majorHAnsi" w:hAnsiTheme="majorHAnsi"/>
          <w:sz w:val="28"/>
          <w:szCs w:val="28"/>
        </w:rPr>
        <w:t>видеоформат</w:t>
      </w:r>
      <w:proofErr w:type="spellEnd"/>
      <w:r w:rsidRPr="004957BB">
        <w:rPr>
          <w:rFonts w:asciiTheme="majorHAnsi" w:hAnsiTheme="majorHAnsi"/>
          <w:sz w:val="28"/>
          <w:szCs w:val="28"/>
        </w:rPr>
        <w:t>.</w:t>
      </w:r>
    </w:p>
    <w:p w:rsidR="00F364EA" w:rsidRDefault="00F364EA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9 марта школы-участницы должны прислать заявки на участие в фестивале. На каждый музыкальный номер отдельная заявка. Максимал</w:t>
      </w:r>
      <w:r w:rsidR="005317A3">
        <w:rPr>
          <w:rFonts w:asciiTheme="majorHAnsi" w:hAnsiTheme="majorHAnsi"/>
          <w:sz w:val="28"/>
          <w:szCs w:val="28"/>
        </w:rPr>
        <w:t>ьное число заявок от школ – 12</w:t>
      </w:r>
      <w:r w:rsidR="00C175A5" w:rsidRPr="00DC4E46">
        <w:rPr>
          <w:rFonts w:asciiTheme="majorHAnsi" w:hAnsiTheme="majorHAnsi"/>
          <w:sz w:val="28"/>
          <w:szCs w:val="28"/>
        </w:rPr>
        <w:t xml:space="preserve"> </w:t>
      </w:r>
      <w:r w:rsidR="005317A3">
        <w:rPr>
          <w:rFonts w:asciiTheme="majorHAnsi" w:hAnsiTheme="majorHAnsi"/>
          <w:sz w:val="28"/>
          <w:szCs w:val="28"/>
        </w:rPr>
        <w:t>(по одному номеру в каждой номинации и каждой возрастной группе).</w:t>
      </w:r>
    </w:p>
    <w:p w:rsidR="00C175A5" w:rsidRPr="00797BA1" w:rsidRDefault="00797BA1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 23 марта школы-участницы присылают ссылки на видеоролики школе-организатору в соответствии с заявками. </w:t>
      </w:r>
      <w:proofErr w:type="spellStart"/>
      <w:r w:rsidR="004957BB" w:rsidRPr="00797BA1">
        <w:rPr>
          <w:rFonts w:asciiTheme="majorHAnsi" w:hAnsiTheme="majorHAnsi"/>
          <w:b/>
          <w:sz w:val="28"/>
          <w:szCs w:val="28"/>
        </w:rPr>
        <w:t>Видеофайл</w:t>
      </w:r>
      <w:r w:rsidRPr="00797BA1">
        <w:rPr>
          <w:rFonts w:asciiTheme="majorHAnsi" w:hAnsiTheme="majorHAnsi"/>
          <w:b/>
          <w:sz w:val="28"/>
          <w:szCs w:val="28"/>
        </w:rPr>
        <w:t>ы</w:t>
      </w:r>
      <w:proofErr w:type="spellEnd"/>
      <w:r w:rsidRPr="00797BA1">
        <w:rPr>
          <w:rFonts w:asciiTheme="majorHAnsi" w:hAnsiTheme="majorHAnsi"/>
          <w:b/>
          <w:sz w:val="28"/>
          <w:szCs w:val="28"/>
        </w:rPr>
        <w:t xml:space="preserve"> выкладываю</w:t>
      </w:r>
      <w:r w:rsidR="004957BB" w:rsidRPr="00797BA1">
        <w:rPr>
          <w:rFonts w:asciiTheme="majorHAnsi" w:hAnsiTheme="majorHAnsi"/>
          <w:b/>
          <w:sz w:val="28"/>
          <w:szCs w:val="28"/>
        </w:rPr>
        <w:t>тся на</w:t>
      </w:r>
      <w:r w:rsidRPr="00797BA1">
        <w:rPr>
          <w:rFonts w:asciiTheme="majorHAnsi" w:hAnsiTheme="majorHAnsi"/>
          <w:b/>
          <w:sz w:val="28"/>
          <w:szCs w:val="28"/>
        </w:rPr>
        <w:t xml:space="preserve"> сайте школы-участницы</w:t>
      </w:r>
      <w:r w:rsidR="004957BB" w:rsidRPr="00797BA1">
        <w:rPr>
          <w:rFonts w:asciiTheme="majorHAnsi" w:hAnsiTheme="majorHAnsi"/>
          <w:b/>
          <w:sz w:val="28"/>
          <w:szCs w:val="28"/>
        </w:rPr>
        <w:t xml:space="preserve">. </w:t>
      </w:r>
      <w:r w:rsidR="00D13CD8">
        <w:rPr>
          <w:rFonts w:asciiTheme="majorHAnsi" w:hAnsiTheme="majorHAnsi"/>
          <w:b/>
          <w:sz w:val="28"/>
          <w:szCs w:val="28"/>
        </w:rPr>
        <w:t xml:space="preserve">На первой заставке видеоролика в течение </w:t>
      </w:r>
      <w:r w:rsidR="00090E30">
        <w:rPr>
          <w:rFonts w:asciiTheme="majorHAnsi" w:hAnsiTheme="majorHAnsi"/>
          <w:b/>
          <w:sz w:val="28"/>
          <w:szCs w:val="28"/>
        </w:rPr>
        <w:t>5 секунд должны быть отображены</w:t>
      </w:r>
      <w:r w:rsidR="00D13CD8">
        <w:rPr>
          <w:rFonts w:asciiTheme="majorHAnsi" w:hAnsiTheme="majorHAnsi"/>
          <w:b/>
          <w:sz w:val="28"/>
          <w:szCs w:val="28"/>
        </w:rPr>
        <w:t xml:space="preserve"> название школы,</w:t>
      </w:r>
      <w:r w:rsidR="00915C06">
        <w:rPr>
          <w:rFonts w:asciiTheme="majorHAnsi" w:hAnsiTheme="majorHAnsi"/>
          <w:b/>
          <w:sz w:val="28"/>
          <w:szCs w:val="28"/>
        </w:rPr>
        <w:t xml:space="preserve"> название номинации,</w:t>
      </w:r>
      <w:r w:rsidR="00D13CD8">
        <w:rPr>
          <w:rFonts w:asciiTheme="majorHAnsi" w:hAnsiTheme="majorHAnsi"/>
          <w:b/>
          <w:sz w:val="28"/>
          <w:szCs w:val="28"/>
        </w:rPr>
        <w:t xml:space="preserve"> исполнитель, возрастная группа, название музыкального  номера или театрального фрагмента.</w:t>
      </w:r>
    </w:p>
    <w:p w:rsidR="009D20FB" w:rsidRDefault="00797BA1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28 марта школа-организатор производит рассылку итоговых протоколов и ссылок на </w:t>
      </w:r>
      <w:proofErr w:type="spellStart"/>
      <w:r>
        <w:rPr>
          <w:rFonts w:asciiTheme="majorHAnsi" w:hAnsiTheme="majorHAnsi"/>
          <w:sz w:val="28"/>
          <w:szCs w:val="28"/>
        </w:rPr>
        <w:t>видеофайлы</w:t>
      </w:r>
      <w:proofErr w:type="spellEnd"/>
      <w:r>
        <w:rPr>
          <w:rFonts w:asciiTheme="majorHAnsi" w:hAnsiTheme="majorHAnsi"/>
          <w:sz w:val="28"/>
          <w:szCs w:val="28"/>
        </w:rPr>
        <w:t xml:space="preserve"> школам - участницам для дальнейшего судейства. По каждой номинации в каждой возрастной группе отдельный протокол. Максимальное количество заполняемых протоколов школами-участницами – 12.</w:t>
      </w:r>
    </w:p>
    <w:p w:rsidR="00797BA1" w:rsidRPr="00797BA1" w:rsidRDefault="00797BA1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797BA1">
        <w:rPr>
          <w:rFonts w:asciiTheme="majorHAnsi" w:hAnsiTheme="majorHAnsi"/>
          <w:b/>
          <w:sz w:val="28"/>
          <w:szCs w:val="28"/>
        </w:rPr>
        <w:t>Внимание! Перед отправкой заявок оцените</w:t>
      </w:r>
      <w:r w:rsidR="00934B56">
        <w:rPr>
          <w:rFonts w:asciiTheme="majorHAnsi" w:hAnsiTheme="majorHAnsi"/>
          <w:b/>
          <w:sz w:val="28"/>
          <w:szCs w:val="28"/>
        </w:rPr>
        <w:t>, пожалуйста,</w:t>
      </w:r>
      <w:r w:rsidRPr="00797BA1">
        <w:rPr>
          <w:rFonts w:asciiTheme="majorHAnsi" w:hAnsiTheme="majorHAnsi"/>
          <w:b/>
          <w:sz w:val="28"/>
          <w:szCs w:val="28"/>
        </w:rPr>
        <w:t xml:space="preserve"> свои силы, </w:t>
      </w:r>
      <w:r w:rsidR="00934B56">
        <w:rPr>
          <w:rFonts w:asciiTheme="majorHAnsi" w:hAnsiTheme="majorHAnsi"/>
          <w:b/>
          <w:sz w:val="28"/>
          <w:szCs w:val="28"/>
        </w:rPr>
        <w:t xml:space="preserve">если вы участвуете во всех номинациях и всех возрастных группах, </w:t>
      </w:r>
      <w:r w:rsidRPr="00797BA1">
        <w:rPr>
          <w:rFonts w:asciiTheme="majorHAnsi" w:hAnsiTheme="majorHAnsi"/>
          <w:b/>
          <w:sz w:val="28"/>
          <w:szCs w:val="28"/>
        </w:rPr>
        <w:t xml:space="preserve"> достаточно </w:t>
      </w:r>
      <w:r w:rsidR="00090E30">
        <w:rPr>
          <w:rFonts w:asciiTheme="majorHAnsi" w:hAnsiTheme="majorHAnsi"/>
          <w:b/>
          <w:sz w:val="28"/>
          <w:szCs w:val="28"/>
        </w:rPr>
        <w:t xml:space="preserve">ли в школе </w:t>
      </w:r>
      <w:r w:rsidRPr="00797BA1">
        <w:rPr>
          <w:rFonts w:asciiTheme="majorHAnsi" w:hAnsiTheme="majorHAnsi"/>
          <w:b/>
          <w:sz w:val="28"/>
          <w:szCs w:val="28"/>
        </w:rPr>
        <w:t xml:space="preserve">детских и педагогических ресурсов, чтобы произвести просмотр и судейство </w:t>
      </w:r>
      <w:r w:rsidR="00934B56">
        <w:rPr>
          <w:rFonts w:asciiTheme="majorHAnsi" w:hAnsiTheme="majorHAnsi"/>
          <w:b/>
          <w:sz w:val="28"/>
          <w:szCs w:val="28"/>
        </w:rPr>
        <w:t>видеороликов по четырем номинациям в трех возрастных группах.</w:t>
      </w:r>
    </w:p>
    <w:p w:rsidR="00934B56" w:rsidRDefault="00934B56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13 апреля</w:t>
      </w:r>
      <w:r w:rsidR="004957BB">
        <w:rPr>
          <w:rFonts w:asciiTheme="majorHAnsi" w:hAnsiTheme="majorHAnsi"/>
          <w:sz w:val="28"/>
          <w:szCs w:val="28"/>
        </w:rPr>
        <w:t xml:space="preserve"> школы-уча</w:t>
      </w:r>
      <w:r>
        <w:rPr>
          <w:rFonts w:asciiTheme="majorHAnsi" w:hAnsiTheme="majorHAnsi"/>
          <w:sz w:val="28"/>
          <w:szCs w:val="28"/>
        </w:rPr>
        <w:t>стницы присылают школе-организатору заполненные судейские</w:t>
      </w:r>
      <w:r w:rsidR="004957BB">
        <w:rPr>
          <w:rFonts w:asciiTheme="majorHAnsi" w:hAnsiTheme="majorHAnsi"/>
          <w:sz w:val="28"/>
          <w:szCs w:val="28"/>
        </w:rPr>
        <w:t xml:space="preserve"> протокол</w:t>
      </w:r>
      <w:r>
        <w:rPr>
          <w:rFonts w:asciiTheme="majorHAnsi" w:hAnsiTheme="majorHAnsi"/>
          <w:sz w:val="28"/>
          <w:szCs w:val="28"/>
        </w:rPr>
        <w:t>ы</w:t>
      </w:r>
      <w:r w:rsidR="004957BB">
        <w:rPr>
          <w:rFonts w:asciiTheme="majorHAnsi" w:hAnsiTheme="majorHAnsi"/>
          <w:sz w:val="28"/>
          <w:szCs w:val="28"/>
        </w:rPr>
        <w:t xml:space="preserve">. Судейство </w:t>
      </w:r>
      <w:proofErr w:type="spellStart"/>
      <w:r w:rsidR="004957BB">
        <w:rPr>
          <w:rFonts w:asciiTheme="majorHAnsi" w:hAnsiTheme="majorHAnsi"/>
          <w:sz w:val="28"/>
          <w:szCs w:val="28"/>
        </w:rPr>
        <w:t>видеофайла</w:t>
      </w:r>
      <w:proofErr w:type="spellEnd"/>
      <w:r w:rsidR="004957BB">
        <w:rPr>
          <w:rFonts w:asciiTheme="majorHAnsi" w:hAnsiTheme="majorHAnsi"/>
          <w:sz w:val="28"/>
          <w:szCs w:val="28"/>
        </w:rPr>
        <w:t xml:space="preserve"> произ</w:t>
      </w:r>
      <w:r>
        <w:rPr>
          <w:rFonts w:asciiTheme="majorHAnsi" w:hAnsiTheme="majorHAnsi"/>
          <w:sz w:val="28"/>
          <w:szCs w:val="28"/>
        </w:rPr>
        <w:t xml:space="preserve">водится по принципу Евровидения, </w:t>
      </w:r>
      <w:r w:rsidR="0034376D">
        <w:rPr>
          <w:rFonts w:asciiTheme="majorHAnsi" w:hAnsiTheme="majorHAnsi"/>
          <w:sz w:val="28"/>
          <w:szCs w:val="28"/>
        </w:rPr>
        <w:t xml:space="preserve">именно </w:t>
      </w:r>
      <w:r>
        <w:rPr>
          <w:rFonts w:asciiTheme="majorHAnsi" w:hAnsiTheme="majorHAnsi"/>
          <w:sz w:val="28"/>
          <w:szCs w:val="28"/>
        </w:rPr>
        <w:t xml:space="preserve">поэтому критерии судейства школа-организатор не разрабатывает. </w:t>
      </w:r>
    </w:p>
    <w:p w:rsidR="00C175A5" w:rsidRDefault="00934B56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934B56">
        <w:rPr>
          <w:rFonts w:asciiTheme="majorHAnsi" w:hAnsiTheme="majorHAnsi"/>
          <w:b/>
          <w:sz w:val="28"/>
          <w:szCs w:val="28"/>
        </w:rPr>
        <w:t>Внимание! Судейство</w:t>
      </w:r>
      <w:r>
        <w:rPr>
          <w:rFonts w:asciiTheme="majorHAnsi" w:hAnsiTheme="majorHAnsi"/>
          <w:sz w:val="28"/>
          <w:szCs w:val="28"/>
        </w:rPr>
        <w:t>!</w:t>
      </w:r>
      <w:r w:rsidR="004957B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87B47" w:rsidRPr="00087B47">
        <w:rPr>
          <w:rFonts w:asciiTheme="majorHAnsi" w:hAnsiTheme="majorHAnsi"/>
          <w:b/>
          <w:sz w:val="28"/>
          <w:szCs w:val="28"/>
        </w:rPr>
        <w:t>Оцениваем концертный номер или театральный фрагмент в целом</w:t>
      </w:r>
      <w:r w:rsidR="00087B47">
        <w:rPr>
          <w:rFonts w:asciiTheme="majorHAnsi" w:hAnsiTheme="majorHAnsi"/>
          <w:sz w:val="28"/>
          <w:szCs w:val="28"/>
        </w:rPr>
        <w:t xml:space="preserve"> (качество исполнения,</w:t>
      </w:r>
      <w:r w:rsidR="00D17492">
        <w:rPr>
          <w:rFonts w:asciiTheme="majorHAnsi" w:hAnsiTheme="majorHAnsi"/>
          <w:sz w:val="28"/>
          <w:szCs w:val="28"/>
        </w:rPr>
        <w:t xml:space="preserve"> артистизм,</w:t>
      </w:r>
      <w:r w:rsidR="00087B47">
        <w:rPr>
          <w:rFonts w:asciiTheme="majorHAnsi" w:hAnsiTheme="majorHAnsi"/>
          <w:sz w:val="28"/>
          <w:szCs w:val="28"/>
        </w:rPr>
        <w:t xml:space="preserve"> звук, свет,</w:t>
      </w:r>
      <w:r w:rsidR="00915C06">
        <w:rPr>
          <w:rFonts w:asciiTheme="majorHAnsi" w:hAnsiTheme="majorHAnsi"/>
          <w:sz w:val="28"/>
          <w:szCs w:val="28"/>
        </w:rPr>
        <w:t xml:space="preserve"> декорации, костюмы,</w:t>
      </w:r>
      <w:r w:rsidR="00087B47">
        <w:rPr>
          <w:rFonts w:asciiTheme="majorHAnsi" w:hAnsiTheme="majorHAnsi"/>
          <w:sz w:val="28"/>
          <w:szCs w:val="28"/>
        </w:rPr>
        <w:t xml:space="preserve"> эффекты и т.д.).</w:t>
      </w:r>
      <w:proofErr w:type="gramEnd"/>
      <w:r w:rsidR="00087B47">
        <w:rPr>
          <w:rFonts w:asciiTheme="majorHAnsi" w:hAnsiTheme="majorHAnsi"/>
          <w:sz w:val="28"/>
          <w:szCs w:val="28"/>
        </w:rPr>
        <w:t xml:space="preserve"> Очень хочется увидеть качественно сделанные музыкальные и танцевальные номера и театральные фрагменты. </w:t>
      </w:r>
      <w:r>
        <w:rPr>
          <w:rFonts w:asciiTheme="majorHAnsi" w:hAnsiTheme="majorHAnsi"/>
          <w:sz w:val="28"/>
          <w:szCs w:val="28"/>
        </w:rPr>
        <w:t xml:space="preserve">Количество выставляемых баллов будет зависеть от числа школ-участниц по </w:t>
      </w:r>
      <w:r>
        <w:rPr>
          <w:rFonts w:asciiTheme="majorHAnsi" w:hAnsiTheme="majorHAnsi"/>
          <w:sz w:val="28"/>
          <w:szCs w:val="28"/>
        </w:rPr>
        <w:lastRenderedPageBreak/>
        <w:t xml:space="preserve">данной номинации в данной возрастной группе. </w:t>
      </w:r>
      <w:r w:rsidR="005E7A2C">
        <w:rPr>
          <w:rFonts w:asciiTheme="majorHAnsi" w:hAnsiTheme="majorHAnsi"/>
          <w:sz w:val="28"/>
          <w:szCs w:val="28"/>
        </w:rPr>
        <w:t>В возрастных группах, где до 20 видеороликов</w:t>
      </w:r>
      <w:r w:rsidR="00090E30">
        <w:rPr>
          <w:rFonts w:asciiTheme="majorHAnsi" w:hAnsiTheme="majorHAnsi"/>
          <w:sz w:val="28"/>
          <w:szCs w:val="28"/>
        </w:rPr>
        <w:t>,</w:t>
      </w:r>
      <w:r w:rsidR="005E7A2C">
        <w:rPr>
          <w:rFonts w:asciiTheme="majorHAnsi" w:hAnsiTheme="majorHAnsi"/>
          <w:sz w:val="28"/>
          <w:szCs w:val="28"/>
        </w:rPr>
        <w:t xml:space="preserve"> баллы выставляются от 12 до 1. Несколько   видеороликов остаются без оценки. В группах, где более 20 участников</w:t>
      </w:r>
      <w:r w:rsidR="00090E30">
        <w:rPr>
          <w:rFonts w:asciiTheme="majorHAnsi" w:hAnsiTheme="majorHAnsi"/>
          <w:sz w:val="28"/>
          <w:szCs w:val="28"/>
        </w:rPr>
        <w:t>,</w:t>
      </w:r>
      <w:r w:rsidR="005E7A2C">
        <w:rPr>
          <w:rFonts w:asciiTheme="majorHAnsi" w:hAnsiTheme="majorHAnsi"/>
          <w:sz w:val="28"/>
          <w:szCs w:val="28"/>
        </w:rPr>
        <w:t xml:space="preserve"> оцениваются две трети видеороликов. Подробную инструкцию по работе с протоколами вы получите. </w:t>
      </w:r>
      <w:r w:rsidR="005A7F2D">
        <w:rPr>
          <w:rFonts w:asciiTheme="majorHAnsi" w:hAnsiTheme="majorHAnsi"/>
          <w:sz w:val="28"/>
          <w:szCs w:val="28"/>
        </w:rPr>
        <w:t>Свои видеоролики</w:t>
      </w:r>
      <w:r w:rsidR="000E19F4">
        <w:rPr>
          <w:rFonts w:asciiTheme="majorHAnsi" w:hAnsiTheme="majorHAnsi"/>
          <w:sz w:val="28"/>
          <w:szCs w:val="28"/>
        </w:rPr>
        <w:t xml:space="preserve"> вы не оцениваете.</w:t>
      </w:r>
      <w:r w:rsidR="004957BB">
        <w:rPr>
          <w:rFonts w:asciiTheme="majorHAnsi" w:hAnsiTheme="majorHAnsi"/>
          <w:sz w:val="28"/>
          <w:szCs w:val="28"/>
        </w:rPr>
        <w:t xml:space="preserve"> </w:t>
      </w:r>
      <w:r w:rsidR="00915C06">
        <w:rPr>
          <w:rFonts w:asciiTheme="majorHAnsi" w:hAnsiTheme="majorHAnsi"/>
          <w:sz w:val="28"/>
          <w:szCs w:val="28"/>
        </w:rPr>
        <w:t>По итогам судейства школ-участниц формируются итоговые протокол</w:t>
      </w:r>
      <w:r w:rsidR="00A93B8E">
        <w:rPr>
          <w:rFonts w:asciiTheme="majorHAnsi" w:hAnsiTheme="majorHAnsi"/>
          <w:sz w:val="28"/>
          <w:szCs w:val="28"/>
        </w:rPr>
        <w:t>ы в каждой номинации и всех возрастных группах.</w:t>
      </w:r>
    </w:p>
    <w:p w:rsidR="005E7A2C" w:rsidRDefault="005E7A2C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E7A2C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E7A2C">
        <w:rPr>
          <w:rFonts w:asciiTheme="majorHAnsi" w:hAnsiTheme="majorHAnsi"/>
          <w:sz w:val="28"/>
          <w:szCs w:val="28"/>
        </w:rPr>
        <w:t>апреля</w:t>
      </w:r>
      <w:r>
        <w:rPr>
          <w:rFonts w:asciiTheme="majorHAnsi" w:hAnsiTheme="majorHAnsi"/>
          <w:sz w:val="28"/>
          <w:szCs w:val="28"/>
        </w:rPr>
        <w:t xml:space="preserve"> школа-организатор высылает школам-участницам итоги проекта.</w:t>
      </w:r>
    </w:p>
    <w:p w:rsidR="005E7A2C" w:rsidRPr="005E7A2C" w:rsidRDefault="0034376D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</w:t>
      </w:r>
      <w:r w:rsidR="00A93B8E">
        <w:rPr>
          <w:rFonts w:asciiTheme="majorHAnsi" w:hAnsiTheme="majorHAnsi"/>
          <w:sz w:val="28"/>
          <w:szCs w:val="28"/>
        </w:rPr>
        <w:t>27</w:t>
      </w:r>
      <w:r w:rsidR="005E7A2C" w:rsidRPr="005E7A2C">
        <w:rPr>
          <w:rFonts w:asciiTheme="majorHAnsi" w:hAnsiTheme="majorHAnsi"/>
          <w:sz w:val="28"/>
          <w:szCs w:val="28"/>
        </w:rPr>
        <w:t xml:space="preserve"> апреля </w:t>
      </w:r>
      <w:r w:rsidR="005E7A2C">
        <w:rPr>
          <w:rFonts w:asciiTheme="majorHAnsi" w:hAnsiTheme="majorHAnsi"/>
          <w:sz w:val="28"/>
          <w:szCs w:val="28"/>
        </w:rPr>
        <w:t>школа-организатор начинает рассылку дипломов победителям и грамот участникам проекта.</w:t>
      </w:r>
    </w:p>
    <w:p w:rsidR="00524BC8" w:rsidRDefault="00524BC8" w:rsidP="0012444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бал</w:t>
      </w:r>
      <w:r w:rsidR="001224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 в итоговый протокол просим учитывать мнение детского жюри.</w:t>
      </w:r>
    </w:p>
    <w:p w:rsidR="008A417E" w:rsidRPr="008A417E" w:rsidRDefault="008A417E" w:rsidP="008A417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8A417E">
        <w:rPr>
          <w:rFonts w:asciiTheme="majorHAnsi" w:hAnsiTheme="majorHAnsi"/>
          <w:b/>
          <w:sz w:val="28"/>
          <w:szCs w:val="28"/>
        </w:rPr>
        <w:t>Заявки</w:t>
      </w:r>
      <w:r>
        <w:rPr>
          <w:rFonts w:asciiTheme="majorHAnsi" w:hAnsiTheme="majorHAnsi"/>
          <w:sz w:val="28"/>
          <w:szCs w:val="28"/>
        </w:rPr>
        <w:t xml:space="preserve"> на уча</w:t>
      </w:r>
      <w:r w:rsidR="0034376D">
        <w:rPr>
          <w:rFonts w:asciiTheme="majorHAnsi" w:hAnsiTheme="majorHAnsi"/>
          <w:sz w:val="28"/>
          <w:szCs w:val="28"/>
        </w:rPr>
        <w:t>стие в проекте принимаются до 9 марта 2016</w:t>
      </w:r>
      <w:r>
        <w:rPr>
          <w:rFonts w:asciiTheme="majorHAnsi" w:hAnsiTheme="majorHAnsi"/>
          <w:sz w:val="28"/>
          <w:szCs w:val="28"/>
        </w:rPr>
        <w:t xml:space="preserve"> года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риложение 1)</w:t>
      </w:r>
    </w:p>
    <w:p w:rsidR="008A417E" w:rsidRPr="00BF5B98" w:rsidRDefault="0010084D" w:rsidP="008A417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Письма</w:t>
      </w:r>
      <w:r w:rsidR="008A417E">
        <w:rPr>
          <w:rFonts w:asciiTheme="majorHAnsi" w:hAnsiTheme="majorHAnsi"/>
          <w:b/>
          <w:sz w:val="28"/>
          <w:szCs w:val="28"/>
        </w:rPr>
        <w:t xml:space="preserve"> с </w:t>
      </w:r>
      <w:r>
        <w:rPr>
          <w:rFonts w:asciiTheme="majorHAnsi" w:hAnsiTheme="majorHAnsi"/>
          <w:b/>
          <w:sz w:val="28"/>
          <w:szCs w:val="28"/>
        </w:rPr>
        <w:t xml:space="preserve">заявками и </w:t>
      </w:r>
      <w:r w:rsidR="008A417E">
        <w:rPr>
          <w:rFonts w:asciiTheme="majorHAnsi" w:hAnsiTheme="majorHAnsi"/>
          <w:b/>
          <w:sz w:val="28"/>
          <w:szCs w:val="28"/>
        </w:rPr>
        <w:t>заполненным</w:t>
      </w:r>
      <w:r>
        <w:rPr>
          <w:rFonts w:asciiTheme="majorHAnsi" w:hAnsiTheme="majorHAnsi"/>
          <w:b/>
          <w:sz w:val="28"/>
          <w:szCs w:val="28"/>
        </w:rPr>
        <w:t>и протоколами</w:t>
      </w:r>
      <w:r w:rsidR="008A417E" w:rsidRPr="00DC4E46">
        <w:rPr>
          <w:rFonts w:asciiTheme="majorHAnsi" w:hAnsiTheme="majorHAnsi"/>
          <w:b/>
          <w:sz w:val="28"/>
          <w:szCs w:val="28"/>
        </w:rPr>
        <w:t xml:space="preserve"> принимаются по адресу</w:t>
      </w:r>
      <w:r w:rsidR="008A417E" w:rsidRPr="00DC4E46">
        <w:rPr>
          <w:rFonts w:asciiTheme="majorHAnsi" w:hAnsiTheme="majorHAnsi"/>
          <w:sz w:val="28"/>
          <w:szCs w:val="28"/>
        </w:rPr>
        <w:t xml:space="preserve">: </w:t>
      </w:r>
      <w:r w:rsidR="008A417E" w:rsidRPr="00DC4E46">
        <w:rPr>
          <w:rFonts w:asciiTheme="majorHAnsi" w:hAnsiTheme="majorHAnsi"/>
          <w:bCs/>
          <w:color w:val="800080"/>
          <w:sz w:val="28"/>
          <w:szCs w:val="28"/>
          <w:shd w:val="clear" w:color="auto" w:fill="FFFFFF"/>
        </w:rPr>
        <w:t> </w:t>
      </w:r>
      <w:r w:rsidR="008A417E" w:rsidRPr="00DC4E46">
        <w:rPr>
          <w:rFonts w:asciiTheme="majorHAnsi" w:hAnsiTheme="majorHAnsi" w:cs="Tahoma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Основной адрес: </w:t>
      </w:r>
      <w:hyperlink r:id="rId6" w:history="1"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proekt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-2015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egypt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@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.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F95B99" w:rsidRPr="005E7F0B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>Резервный адрес</w:t>
      </w:r>
      <w:r w:rsidR="005E7F0B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>: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knyazeva</w:t>
        </w:r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-</w:t>
        </w:r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pl</w:t>
        </w:r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12@</w:t>
        </w:r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mail</w:t>
        </w:r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347BC1" w:rsidRPr="00EB2099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47BC1" w:rsidRPr="00347BC1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r w:rsidR="008A417E" w:rsidRPr="00DC4E46">
        <w:rPr>
          <w:rFonts w:asciiTheme="majorHAnsi" w:hAnsiTheme="majorHAnsi" w:cs="Tahoma"/>
          <w:bCs/>
          <w:sz w:val="28"/>
          <w:szCs w:val="28"/>
          <w:shd w:val="clear" w:color="auto" w:fill="FFFFFF"/>
        </w:rPr>
        <w:t>(письмо следует отправить на оба почтовых ящика).</w:t>
      </w:r>
    </w:p>
    <w:p w:rsidR="00BF5B98" w:rsidRPr="00DC4E46" w:rsidRDefault="00BF5B98" w:rsidP="00BF5B98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C175A5" w:rsidRDefault="00CA3990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8692F">
        <w:rPr>
          <w:rFonts w:ascii="Times New Roman" w:hAnsi="Times New Roman"/>
          <w:b/>
          <w:sz w:val="28"/>
          <w:szCs w:val="28"/>
        </w:rPr>
        <w:t>. Оргкомитет</w:t>
      </w:r>
      <w:r w:rsidR="00BF5B98">
        <w:rPr>
          <w:rFonts w:ascii="Times New Roman" w:hAnsi="Times New Roman"/>
          <w:b/>
          <w:sz w:val="28"/>
          <w:szCs w:val="28"/>
        </w:rPr>
        <w:t xml:space="preserve"> и счетная комиссия проекта</w:t>
      </w:r>
      <w:r w:rsidR="00D8692F">
        <w:rPr>
          <w:rFonts w:ascii="Times New Roman" w:hAnsi="Times New Roman"/>
          <w:b/>
          <w:sz w:val="28"/>
          <w:szCs w:val="28"/>
        </w:rPr>
        <w:t>:</w:t>
      </w:r>
    </w:p>
    <w:p w:rsidR="00D8692F" w:rsidRPr="00DC4E46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П</w:t>
      </w:r>
      <w:r w:rsidR="005A7F2D">
        <w:rPr>
          <w:rFonts w:asciiTheme="majorHAnsi" w:hAnsiTheme="majorHAnsi"/>
          <w:sz w:val="28"/>
          <w:szCs w:val="28"/>
        </w:rPr>
        <w:t>ахомов</w:t>
      </w:r>
      <w:r>
        <w:rPr>
          <w:rFonts w:asciiTheme="majorHAnsi" w:hAnsiTheme="majorHAnsi"/>
          <w:sz w:val="28"/>
          <w:szCs w:val="28"/>
        </w:rPr>
        <w:t xml:space="preserve"> Д.С.</w:t>
      </w:r>
      <w:r w:rsidRPr="00DC4E46">
        <w:rPr>
          <w:rFonts w:asciiTheme="majorHAnsi" w:hAnsiTheme="majorHAnsi"/>
          <w:sz w:val="28"/>
          <w:szCs w:val="28"/>
        </w:rPr>
        <w:t xml:space="preserve"> – директор школы; </w:t>
      </w:r>
    </w:p>
    <w:p w:rsidR="00D8692F" w:rsidRPr="00DC4E46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="005A7F2D">
        <w:rPr>
          <w:rFonts w:asciiTheme="majorHAnsi" w:hAnsiTheme="majorHAnsi"/>
          <w:sz w:val="28"/>
          <w:szCs w:val="28"/>
        </w:rPr>
        <w:t>Гавриченкова</w:t>
      </w:r>
      <w:proofErr w:type="spellEnd"/>
      <w:r w:rsidR="005A7F2D">
        <w:rPr>
          <w:rFonts w:asciiTheme="majorHAnsi" w:hAnsiTheme="majorHAnsi"/>
          <w:sz w:val="28"/>
          <w:szCs w:val="28"/>
        </w:rPr>
        <w:t xml:space="preserve"> Ю.Ю.</w:t>
      </w:r>
      <w:r>
        <w:rPr>
          <w:rFonts w:asciiTheme="majorHAnsi" w:hAnsiTheme="majorHAnsi"/>
          <w:sz w:val="28"/>
          <w:szCs w:val="28"/>
        </w:rPr>
        <w:t>.</w:t>
      </w:r>
      <w:r w:rsidRPr="00DC4E46">
        <w:rPr>
          <w:rFonts w:asciiTheme="majorHAnsi" w:hAnsiTheme="majorHAnsi"/>
          <w:sz w:val="28"/>
          <w:szCs w:val="28"/>
        </w:rPr>
        <w:t xml:space="preserve"> – </w:t>
      </w:r>
      <w:r w:rsidR="00BF5B98">
        <w:rPr>
          <w:rFonts w:asciiTheme="majorHAnsi" w:hAnsiTheme="majorHAnsi"/>
          <w:sz w:val="28"/>
          <w:szCs w:val="28"/>
        </w:rPr>
        <w:t xml:space="preserve">заместитель директора школы по </w:t>
      </w:r>
      <w:r w:rsidRPr="00DC4E46">
        <w:rPr>
          <w:rFonts w:asciiTheme="majorHAnsi" w:hAnsiTheme="majorHAnsi"/>
          <w:sz w:val="28"/>
          <w:szCs w:val="28"/>
        </w:rPr>
        <w:t xml:space="preserve">ВР; </w:t>
      </w:r>
    </w:p>
    <w:p w:rsidR="00D8692F" w:rsidRDefault="005A7F2D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34376D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Долгов А.А.</w:t>
      </w:r>
      <w:r w:rsidR="0034376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– заместитель директора </w:t>
      </w:r>
      <w:r w:rsidR="00BF5B98">
        <w:rPr>
          <w:rFonts w:asciiTheme="majorHAnsi" w:hAnsiTheme="majorHAnsi"/>
          <w:sz w:val="28"/>
          <w:szCs w:val="28"/>
        </w:rPr>
        <w:t xml:space="preserve">школы </w:t>
      </w:r>
      <w:r>
        <w:rPr>
          <w:rFonts w:asciiTheme="majorHAnsi" w:hAnsiTheme="majorHAnsi"/>
          <w:sz w:val="28"/>
          <w:szCs w:val="28"/>
        </w:rPr>
        <w:t>по УВР</w:t>
      </w:r>
      <w:r w:rsidR="00D8692F">
        <w:rPr>
          <w:rFonts w:asciiTheme="majorHAnsi" w:hAnsiTheme="majorHAnsi"/>
          <w:sz w:val="28"/>
          <w:szCs w:val="28"/>
        </w:rPr>
        <w:t>.</w:t>
      </w:r>
    </w:p>
    <w:p w:rsidR="00D8692F" w:rsidRDefault="005A7F2D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BF5B98">
        <w:rPr>
          <w:rFonts w:asciiTheme="majorHAnsi" w:hAnsiTheme="majorHAnsi"/>
          <w:sz w:val="28"/>
          <w:szCs w:val="28"/>
        </w:rPr>
        <w:t>Князева Л.М. – учитель информатики.</w:t>
      </w:r>
    </w:p>
    <w:p w:rsidR="00BF5B98" w:rsidRDefault="00BF5B98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Ефремова Н.Н. – учитель математики.</w:t>
      </w:r>
    </w:p>
    <w:p w:rsidR="00BF5B98" w:rsidRPr="00DC4E46" w:rsidRDefault="00BF5B98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Коваленко М.В. – учитель математики.</w:t>
      </w:r>
    </w:p>
    <w:p w:rsidR="0034376D" w:rsidRDefault="0034376D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5B98" w:rsidRDefault="00CA3990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F5B98">
        <w:rPr>
          <w:rFonts w:ascii="Times New Roman" w:hAnsi="Times New Roman"/>
          <w:b/>
          <w:sz w:val="28"/>
          <w:szCs w:val="28"/>
        </w:rPr>
        <w:t>. Взрослое и детское жюри.</w:t>
      </w:r>
    </w:p>
    <w:p w:rsidR="00BF5B98" w:rsidRDefault="00BF5B98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BF5B98">
        <w:rPr>
          <w:rFonts w:ascii="Times New Roman" w:hAnsi="Times New Roman"/>
          <w:sz w:val="28"/>
          <w:szCs w:val="28"/>
        </w:rPr>
        <w:t>1. Весь педагогический коллектив.</w:t>
      </w:r>
    </w:p>
    <w:p w:rsidR="00BF5B98" w:rsidRDefault="00BF5B98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Весь детский коллектив.</w:t>
      </w:r>
    </w:p>
    <w:p w:rsidR="00BF5B98" w:rsidRPr="00BF5B98" w:rsidRDefault="00BF5B98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D8692F" w:rsidRDefault="00CA3990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8692F">
        <w:rPr>
          <w:rFonts w:ascii="Times New Roman" w:hAnsi="Times New Roman"/>
          <w:b/>
          <w:sz w:val="28"/>
          <w:szCs w:val="28"/>
        </w:rPr>
        <w:t xml:space="preserve">. Организаторы проекта: </w:t>
      </w:r>
      <w:r w:rsidR="00D8692F" w:rsidRPr="00D8692F">
        <w:rPr>
          <w:rFonts w:ascii="Times New Roman" w:hAnsi="Times New Roman"/>
          <w:sz w:val="28"/>
          <w:szCs w:val="28"/>
        </w:rPr>
        <w:t>специализированное</w:t>
      </w:r>
      <w:r w:rsidR="00D8692F">
        <w:rPr>
          <w:rFonts w:ascii="Times New Roman" w:hAnsi="Times New Roman"/>
          <w:b/>
          <w:sz w:val="28"/>
          <w:szCs w:val="28"/>
        </w:rPr>
        <w:t xml:space="preserve"> </w:t>
      </w:r>
      <w:r w:rsidR="00D8692F" w:rsidRPr="00D8692F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90E30">
        <w:rPr>
          <w:rFonts w:ascii="Times New Roman" w:hAnsi="Times New Roman"/>
          <w:sz w:val="28"/>
          <w:szCs w:val="28"/>
        </w:rPr>
        <w:t xml:space="preserve">Посольства России в Египте </w:t>
      </w:r>
      <w:r w:rsidR="00D8692F">
        <w:rPr>
          <w:rFonts w:ascii="Times New Roman" w:hAnsi="Times New Roman"/>
          <w:sz w:val="28"/>
          <w:szCs w:val="28"/>
        </w:rPr>
        <w:t>средняя общеобразовательная школа с углублённым изучением иностранного языка при Посольстве России в Египте.</w:t>
      </w:r>
    </w:p>
    <w:p w:rsidR="0085506D" w:rsidRDefault="0085506D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BF5B98" w:rsidRDefault="00BF5B98" w:rsidP="0085506D">
      <w:pPr>
        <w:pStyle w:val="a4"/>
        <w:spacing w:line="36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506D" w:rsidRPr="005A7F2D" w:rsidRDefault="0085506D" w:rsidP="0085506D">
      <w:pPr>
        <w:pStyle w:val="a4"/>
        <w:spacing w:line="36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829AD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5A7F2D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85506D" w:rsidRPr="00D13CD8" w:rsidRDefault="0085506D" w:rsidP="0085506D">
      <w:pPr>
        <w:jc w:val="center"/>
        <w:rPr>
          <w:rFonts w:ascii="Times New Roman" w:hAnsi="Times New Roman"/>
          <w:b/>
          <w:sz w:val="28"/>
          <w:szCs w:val="28"/>
        </w:rPr>
      </w:pPr>
      <w:r w:rsidRPr="00E829AD">
        <w:rPr>
          <w:rFonts w:ascii="Times New Roman" w:hAnsi="Times New Roman"/>
          <w:color w:val="000000"/>
          <w:sz w:val="28"/>
          <w:szCs w:val="28"/>
        </w:rPr>
        <w:t>Заявка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на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участие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29AD">
        <w:rPr>
          <w:rFonts w:ascii="Times New Roman" w:hAnsi="Times New Roman"/>
          <w:color w:val="000000"/>
          <w:sz w:val="28"/>
          <w:szCs w:val="28"/>
        </w:rPr>
        <w:t>в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сетевом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проекте</w:t>
      </w:r>
      <w:r w:rsidRPr="00D13CD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D13CD8">
        <w:rPr>
          <w:rFonts w:ascii="Times New Roman" w:hAnsi="Times New Roman"/>
          <w:color w:val="000000"/>
          <w:sz w:val="28"/>
          <w:szCs w:val="28"/>
        </w:rPr>
        <w:t xml:space="preserve">Музыкально-театральный фестиваль </w:t>
      </w:r>
      <w:r w:rsidR="00D13CD8" w:rsidRPr="00D13CD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13CD8">
        <w:rPr>
          <w:rFonts w:ascii="Times New Roman" w:hAnsi="Times New Roman"/>
          <w:b/>
          <w:sz w:val="28"/>
          <w:szCs w:val="28"/>
        </w:rPr>
        <w:t>МИДовские</w:t>
      </w:r>
      <w:proofErr w:type="spellEnd"/>
      <w:r w:rsidR="00D13CD8">
        <w:rPr>
          <w:rFonts w:ascii="Times New Roman" w:hAnsi="Times New Roman"/>
          <w:b/>
          <w:sz w:val="28"/>
          <w:szCs w:val="28"/>
        </w:rPr>
        <w:t xml:space="preserve"> звездочки</w:t>
      </w:r>
      <w:r w:rsidRPr="00D13CD8">
        <w:rPr>
          <w:rFonts w:ascii="Times New Roman" w:hAnsi="Times New Roman"/>
          <w:b/>
          <w:sz w:val="28"/>
          <w:szCs w:val="28"/>
        </w:rPr>
        <w:t>»</w:t>
      </w:r>
    </w:p>
    <w:p w:rsidR="0085506D" w:rsidRPr="00D13CD8" w:rsidRDefault="0085506D" w:rsidP="0085506D">
      <w:pPr>
        <w:pStyle w:val="a4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1. Полное наименование школы – участника:____________________________</w:t>
      </w:r>
    </w:p>
    <w:p w:rsidR="0085506D" w:rsidRPr="00E829AD" w:rsidRDefault="00D13CD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 учителей – руководителей</w:t>
      </w:r>
      <w:r w:rsidR="0085506D" w:rsidRPr="00E829AD">
        <w:rPr>
          <w:rFonts w:ascii="Times New Roman" w:hAnsi="Times New Roman"/>
          <w:sz w:val="28"/>
          <w:szCs w:val="28"/>
        </w:rPr>
        <w:t>: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3B8E" w:rsidRDefault="00A93B8E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Номинация______________________________________________________</w:t>
      </w:r>
    </w:p>
    <w:p w:rsidR="00BF5B98" w:rsidRDefault="00A93B8E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5B98">
        <w:rPr>
          <w:rFonts w:ascii="Times New Roman" w:hAnsi="Times New Roman"/>
          <w:sz w:val="28"/>
          <w:szCs w:val="28"/>
        </w:rPr>
        <w:t xml:space="preserve">. Участник:  </w:t>
      </w:r>
    </w:p>
    <w:p w:rsidR="00BF5B98" w:rsidRDefault="00BF5B9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солистов: </w:t>
      </w:r>
      <w:r w:rsidR="00D13CD8">
        <w:rPr>
          <w:rFonts w:ascii="Times New Roman" w:hAnsi="Times New Roman"/>
          <w:sz w:val="28"/>
          <w:szCs w:val="28"/>
        </w:rPr>
        <w:t xml:space="preserve">фамилия, имя, </w:t>
      </w:r>
    </w:p>
    <w:p w:rsidR="00BF5B98" w:rsidRDefault="00BF5B9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коллектива: </w:t>
      </w:r>
      <w:r w:rsidR="00D13CD8"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>, имена солистов</w:t>
      </w:r>
      <w:r w:rsidR="00D13CD8">
        <w:rPr>
          <w:rFonts w:ascii="Times New Roman" w:hAnsi="Times New Roman"/>
          <w:sz w:val="28"/>
          <w:szCs w:val="28"/>
        </w:rPr>
        <w:t xml:space="preserve">, </w:t>
      </w:r>
    </w:p>
    <w:p w:rsidR="00BF5B98" w:rsidRDefault="00BF5B9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3CD8">
        <w:rPr>
          <w:rFonts w:ascii="Times New Roman" w:hAnsi="Times New Roman"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5506D" w:rsidRPr="00E829AD" w:rsidRDefault="00BF5B9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музыкального номера</w:t>
      </w:r>
      <w:r w:rsidR="00A93B8E">
        <w:rPr>
          <w:rFonts w:ascii="Times New Roman" w:hAnsi="Times New Roman"/>
          <w:sz w:val="28"/>
          <w:szCs w:val="28"/>
        </w:rPr>
        <w:t>, театрального фрагмента</w:t>
      </w:r>
      <w:r>
        <w:rPr>
          <w:rFonts w:ascii="Times New Roman" w:hAnsi="Times New Roman"/>
          <w:sz w:val="28"/>
          <w:szCs w:val="28"/>
        </w:rPr>
        <w:t>.</w:t>
      </w:r>
      <w:r w:rsidR="0085506D" w:rsidRPr="00E829AD">
        <w:rPr>
          <w:rFonts w:ascii="Times New Roman" w:hAnsi="Times New Roman"/>
          <w:sz w:val="28"/>
          <w:szCs w:val="28"/>
        </w:rPr>
        <w:t xml:space="preserve"> </w:t>
      </w:r>
    </w:p>
    <w:p w:rsidR="00BF5B98" w:rsidRDefault="00BF5B98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4. Основной электронный адрес школы,  на который будет в</w:t>
      </w:r>
      <w:r>
        <w:rPr>
          <w:rFonts w:ascii="Times New Roman" w:hAnsi="Times New Roman"/>
          <w:sz w:val="28"/>
          <w:szCs w:val="28"/>
        </w:rPr>
        <w:t>ыслан протокол</w:t>
      </w:r>
      <w:r w:rsidRPr="00E829AD">
        <w:rPr>
          <w:rFonts w:ascii="Times New Roman" w:hAnsi="Times New Roman"/>
          <w:sz w:val="28"/>
          <w:szCs w:val="28"/>
        </w:rPr>
        <w:t>:___________________________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06D" w:rsidRPr="00D8692F" w:rsidRDefault="0085506D" w:rsidP="0085506D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5. Резервный электронный адрес: _____________________________________</w:t>
      </w:r>
    </w:p>
    <w:p w:rsidR="00C175A5" w:rsidRPr="00C175A5" w:rsidRDefault="00C175A5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75A5" w:rsidRPr="00C175A5" w:rsidRDefault="00C175A5" w:rsidP="00C175A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75A5" w:rsidRPr="00257C9D" w:rsidRDefault="00C175A5" w:rsidP="00257C9D">
      <w:pPr>
        <w:jc w:val="both"/>
        <w:rPr>
          <w:rFonts w:ascii="Times New Roman" w:hAnsi="Times New Roman"/>
          <w:b/>
          <w:sz w:val="28"/>
          <w:szCs w:val="28"/>
        </w:rPr>
      </w:pPr>
    </w:p>
    <w:p w:rsidR="006559CB" w:rsidRPr="00C175A5" w:rsidRDefault="006559CB">
      <w:pPr>
        <w:rPr>
          <w:rFonts w:ascii="Times New Roman" w:hAnsi="Times New Roman"/>
        </w:rPr>
      </w:pPr>
    </w:p>
    <w:sectPr w:rsidR="006559CB" w:rsidRPr="00C175A5" w:rsidSect="006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9AA"/>
    <w:multiLevelType w:val="hybridMultilevel"/>
    <w:tmpl w:val="5C5E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2356"/>
    <w:multiLevelType w:val="hybridMultilevel"/>
    <w:tmpl w:val="9368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D42"/>
    <w:multiLevelType w:val="hybridMultilevel"/>
    <w:tmpl w:val="6AC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16F7D"/>
    <w:multiLevelType w:val="hybridMultilevel"/>
    <w:tmpl w:val="AF20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57C9D"/>
    <w:rsid w:val="00076DE6"/>
    <w:rsid w:val="00087B47"/>
    <w:rsid w:val="00090E30"/>
    <w:rsid w:val="000E19F4"/>
    <w:rsid w:val="0010084D"/>
    <w:rsid w:val="001224A2"/>
    <w:rsid w:val="0012444C"/>
    <w:rsid w:val="001877DA"/>
    <w:rsid w:val="001D67D8"/>
    <w:rsid w:val="0021780C"/>
    <w:rsid w:val="00257C9D"/>
    <w:rsid w:val="00323ADF"/>
    <w:rsid w:val="0034376D"/>
    <w:rsid w:val="00347BC1"/>
    <w:rsid w:val="00377A54"/>
    <w:rsid w:val="004957BB"/>
    <w:rsid w:val="00506B04"/>
    <w:rsid w:val="00524BC8"/>
    <w:rsid w:val="005317A3"/>
    <w:rsid w:val="00550B73"/>
    <w:rsid w:val="00586C9C"/>
    <w:rsid w:val="005A7F2D"/>
    <w:rsid w:val="005D2FD1"/>
    <w:rsid w:val="005E7A2C"/>
    <w:rsid w:val="005E7F0B"/>
    <w:rsid w:val="00626CC4"/>
    <w:rsid w:val="006559CB"/>
    <w:rsid w:val="006E457C"/>
    <w:rsid w:val="00797BA1"/>
    <w:rsid w:val="007D016E"/>
    <w:rsid w:val="00833692"/>
    <w:rsid w:val="00854D14"/>
    <w:rsid w:val="0085506D"/>
    <w:rsid w:val="008A417E"/>
    <w:rsid w:val="009029D0"/>
    <w:rsid w:val="00915C06"/>
    <w:rsid w:val="00922C28"/>
    <w:rsid w:val="00934B56"/>
    <w:rsid w:val="00941286"/>
    <w:rsid w:val="009774C2"/>
    <w:rsid w:val="009D20FB"/>
    <w:rsid w:val="00A93B8E"/>
    <w:rsid w:val="00A95F91"/>
    <w:rsid w:val="00BF5B98"/>
    <w:rsid w:val="00C175A5"/>
    <w:rsid w:val="00C42099"/>
    <w:rsid w:val="00CA3990"/>
    <w:rsid w:val="00D13CD8"/>
    <w:rsid w:val="00D17492"/>
    <w:rsid w:val="00D27563"/>
    <w:rsid w:val="00D8692F"/>
    <w:rsid w:val="00D90ECF"/>
    <w:rsid w:val="00DC2639"/>
    <w:rsid w:val="00EA7A56"/>
    <w:rsid w:val="00F364EA"/>
    <w:rsid w:val="00F44086"/>
    <w:rsid w:val="00F9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7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5A5"/>
    <w:pPr>
      <w:ind w:left="720"/>
      <w:contextualSpacing/>
    </w:pPr>
  </w:style>
  <w:style w:type="character" w:styleId="a5">
    <w:name w:val="Hyperlink"/>
    <w:uiPriority w:val="99"/>
    <w:unhideWhenUsed/>
    <w:rsid w:val="00C175A5"/>
    <w:rPr>
      <w:color w:val="0000FF"/>
      <w:u w:val="single"/>
    </w:rPr>
  </w:style>
  <w:style w:type="table" w:styleId="a6">
    <w:name w:val="Table Grid"/>
    <w:basedOn w:val="a1"/>
    <w:uiPriority w:val="59"/>
    <w:rsid w:val="000E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yazeva-pl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ekt-2015egyp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9B1C-F0A1-4E36-A4D4-EE14756F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37</cp:revision>
  <cp:lastPrinted>2015-12-02T06:41:00Z</cp:lastPrinted>
  <dcterms:created xsi:type="dcterms:W3CDTF">2014-11-17T11:31:00Z</dcterms:created>
  <dcterms:modified xsi:type="dcterms:W3CDTF">2016-03-20T10:06:00Z</dcterms:modified>
</cp:coreProperties>
</file>