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контрольного теста по географии </w:t>
      </w:r>
      <w:r w:rsidR="00E854BD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E77E2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="005E66DF" w:rsidRPr="001E77E2">
        <w:rPr>
          <w:rFonts w:ascii="Times New Roman" w:hAnsi="Times New Roman" w:cs="Times New Roman"/>
        </w:rPr>
        <w:t xml:space="preserve"> балл</w:t>
      </w:r>
      <w:r w:rsidR="001E77E2"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1</w:t>
      </w:r>
      <w:r w:rsidR="00402B84">
        <w:rPr>
          <w:rFonts w:ascii="Times New Roman" w:hAnsi="Times New Roman" w:cs="Times New Roman"/>
        </w:rPr>
        <w:t>7-20</w:t>
      </w:r>
      <w:r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66DF" w:rsidRPr="001E77E2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="005E66DF"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402B84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9</w:t>
      </w:r>
      <w:r w:rsidR="005E66DF" w:rsidRPr="001E77E2">
        <w:rPr>
          <w:rFonts w:ascii="Times New Roman" w:hAnsi="Times New Roman" w:cs="Times New Roman"/>
        </w:rPr>
        <w:t xml:space="preserve"> баллов и меньше – оценка «2»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возможно использование атласа </w:t>
      </w:r>
      <w:r w:rsidR="00E854B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E77E2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5E66DF" w:rsidRPr="001E77E2" w:rsidRDefault="005E66DF" w:rsidP="00504D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Cs/>
          <w:lang w:eastAsia="ru-RU"/>
        </w:rPr>
        <w:t>(в каждом задании один верный ответ, за каждое верно выполненное задание 1 балл)</w:t>
      </w:r>
    </w:p>
    <w:p w:rsidR="00E854BD" w:rsidRPr="00E854BD" w:rsidRDefault="00E854BD" w:rsidP="00E854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854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Какой город является центром лесной промышлен</w:t>
      </w:r>
      <w:r w:rsidRPr="00E854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ности?</w:t>
      </w:r>
    </w:p>
    <w:p w:rsidR="00E854BD" w:rsidRPr="00E854BD" w:rsidRDefault="00E854BD" w:rsidP="00E85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Самара</w:t>
      </w:r>
      <w:r w:rsidRPr="00E854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2) ) Архангельск</w:t>
      </w:r>
      <w:r w:rsidRPr="00E854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3) Волгоград         4) Саратов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2.Какая отрасль пищевой промышленности ориентируется на потребителя?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1)мукомольная;                                                      2)сахарная;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3)макаронная;                                                         4)хлебопекарная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3.В чем заключается основная специализация воздушного транспорта?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 xml:space="preserve">1)международная торговля;                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2) доставка  ценных грузов;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3)перевозка пассажиров на дальние расстояния;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4)доставка «от двери к двери» .</w:t>
      </w:r>
    </w:p>
    <w:p w:rsidR="00E854BD" w:rsidRPr="00E854BD" w:rsidRDefault="00E854BD" w:rsidP="00E854BD">
      <w:pPr>
        <w:spacing w:after="0" w:line="240" w:lineRule="auto"/>
        <w:rPr>
          <w:rFonts w:ascii="Times New Roman" w:eastAsia="Calibri" w:hAnsi="Times New Roman" w:cs="Times New Roman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4.</w:t>
      </w:r>
      <w:r w:rsidRPr="00E85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54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Какое производство лесной промышленности явля</w:t>
      </w:r>
      <w:r w:rsidRPr="00E854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ется наиболее водо- и энергоемким</w:t>
      </w:r>
      <w:r w:rsidRPr="00E854BD">
        <w:rPr>
          <w:rFonts w:ascii="Times New Roman" w:eastAsia="Calibri" w:hAnsi="Times New Roman" w:cs="Times New Roman"/>
          <w:color w:val="000000"/>
        </w:rPr>
        <w:t>?</w:t>
      </w:r>
    </w:p>
    <w:p w:rsidR="00E854BD" w:rsidRPr="00E854BD" w:rsidRDefault="00E854BD" w:rsidP="00E854B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85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1) фанеры                                                 3) бумаги и целлюлозы      </w:t>
      </w:r>
      <w:r w:rsidRPr="00E854B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E854BD" w:rsidRPr="00E854BD" w:rsidRDefault="00E854BD" w:rsidP="00E854BD">
      <w:pPr>
        <w:spacing w:after="0" w:line="240" w:lineRule="auto"/>
        <w:rPr>
          <w:rFonts w:ascii="Times New Roman" w:eastAsia="Calibri" w:hAnsi="Times New Roman" w:cs="Times New Roman"/>
        </w:rPr>
      </w:pPr>
      <w:r w:rsidRPr="00E854B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         2) </w:t>
      </w:r>
      <w:r w:rsidRPr="00E85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мебели                                                  4) пиломатериалов   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5. Какая территория не входит в состав Центрального района?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1)Ярославская обл.;                                           2)Нижегородская обл.;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3)Орловская обл.;                                               4) Брянская обл.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6.Какой космодром находится на территории России?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1)Байконур;                    2)Капустин Яр;                    3) Мирный;             4) Плесецк.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7. Какую продукцию выпускает машиностроение Северо-Западного района?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1)автомобили и морские суда;                                   2)сельхозтехнику и турбины;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3)самолеты и вагоны;                                                 4)горно-шахтное оборудование.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8. В каком варианте правильно указаны отрасли специализации Европейского Севера</w:t>
      </w:r>
      <w:r w:rsidRPr="00E854BD">
        <w:rPr>
          <w:rFonts w:ascii="Times New Roman" w:hAnsi="Times New Roman" w:cs="Times New Roman"/>
          <w:sz w:val="24"/>
          <w:szCs w:val="24"/>
        </w:rPr>
        <w:t>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 xml:space="preserve">1)машиностроение и металлургия;           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 xml:space="preserve">2)ВПК и сельское хозяйство;         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 xml:space="preserve">3)химическая промышленность и  ТЭК; 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4)черная металлургия и лесная промышленность.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 xml:space="preserve">9. В каком экономическом районе России черная металлургия  базируется на  собственной железной руде?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 Центрально-Черноземном;                                                    2) Северо-Западном;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 xml:space="preserve">3) Северо- Кавказском;                                                               4) Центральном.  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10. Дополните фразу: «Главной продукцией машиностроения Поволжья  являются…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1)грузовые вагоны;                                                             2)телевизоры;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3)автомобили;                                                                      4)шахтное оборудование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11.</w:t>
      </w:r>
      <w:r w:rsidRPr="00E85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Наличие каких ресурсов учитывалось при создании Урало-Кузнецкого комбината?</w:t>
      </w:r>
      <w:r w:rsidRPr="00E854BD">
        <w:rPr>
          <w:rFonts w:ascii="Times New Roman" w:hAnsi="Times New Roman" w:cs="Times New Roman"/>
          <w:color w:val="000000"/>
        </w:rPr>
        <w:t xml:space="preserve">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color w:val="000000"/>
          <w:sz w:val="24"/>
          <w:szCs w:val="24"/>
        </w:rPr>
        <w:t xml:space="preserve">1) нефть, газ                                           3) плодородные земли степей  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color w:val="000000"/>
          <w:sz w:val="24"/>
          <w:szCs w:val="24"/>
        </w:rPr>
        <w:t>2) уголь, железная руда                        4) нефть, уголь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lastRenderedPageBreak/>
        <w:t>12.Какими ресурсами богат Северный Кавказ?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1)лесные;                         2)рекреационные;                 3)рыбные;               4)водные.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13. Для какой группы экономических районов  характерна хорошая обеспеченность агроклиматическими ресурсами?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1)Восточная Сибирь, Северо-Западный, Центрально-Черноземный;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2)Северный Кавказ, Урал,  Поволжье;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 Северный, Уральский,  Дальневосточный;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4) для всех названных групп районов.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14.Что из перечисленного верно характеризует Уральский район?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1)имеются запасы угля для развития черной металлургии;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2) здесь находится крупнейшая металлургическая база;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3)преобладает сельское население;</w:t>
      </w:r>
    </w:p>
    <w:p w:rsidR="00E854BD" w:rsidRP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4)самый маленький район по площади территории.</w:t>
      </w:r>
    </w:p>
    <w:p w:rsidR="00E854BD" w:rsidRDefault="00E854BD" w:rsidP="00E8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5E" w:rsidRPr="00C91CC8" w:rsidRDefault="002B2A5E" w:rsidP="00E8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B2A5E" w:rsidRPr="00C91CC8" w:rsidRDefault="002B2A5E" w:rsidP="00C91C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(за каждое верно выполненное задание 2 балла)</w:t>
      </w:r>
    </w:p>
    <w:p w:rsidR="002B2A5E" w:rsidRDefault="002B2A5E" w:rsidP="00C91C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54BD" w:rsidRPr="00461403" w:rsidRDefault="00E854BD" w:rsidP="00E854B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48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883">
        <w:rPr>
          <w:rFonts w:ascii="Times New Roman" w:hAnsi="Times New Roman" w:cs="Times New Roman"/>
          <w:b/>
          <w:sz w:val="24"/>
          <w:szCs w:val="24"/>
        </w:rPr>
        <w:t>Расположи экономические районы России  в порядке увеличения   в них численности населения. Ответ запишите в виде последовательности цифр.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1)Северный Кавказ                                                            2)Центральный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 Западная Сибирь                                                           4) Европейский Север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4883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городом и специализацией.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1)Тольятти                                              А) цветная   металлургия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2)Липецк                                                  Б) автомобилестроение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3) Тюмень                                                В) целлюлозно- бумажная промышленность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4) Норильск                                             Г) черная металлургия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5)Сыктывкар                                            Д) нефтехимия 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4883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субъектом РФ и его административным центром.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1)Ленинградская обл.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4883">
        <w:rPr>
          <w:rFonts w:ascii="Times New Roman" w:hAnsi="Times New Roman" w:cs="Times New Roman"/>
          <w:sz w:val="24"/>
          <w:szCs w:val="24"/>
        </w:rPr>
        <w:t>А) Уфа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2)Тыва                                                                           Б) Элиста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3)Приморский край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 В) Кызыл</w:t>
      </w:r>
    </w:p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 xml:space="preserve">4) Башкортостан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4883">
        <w:rPr>
          <w:rFonts w:ascii="Times New Roman" w:hAnsi="Times New Roman" w:cs="Times New Roman"/>
          <w:sz w:val="24"/>
          <w:szCs w:val="24"/>
        </w:rPr>
        <w:t xml:space="preserve"> Г) Владивосток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883">
        <w:rPr>
          <w:rFonts w:ascii="Times New Roman" w:hAnsi="Times New Roman" w:cs="Times New Roman"/>
          <w:sz w:val="24"/>
          <w:szCs w:val="24"/>
        </w:rPr>
        <w:t>5)Калмыкия                                                                   Д) Санкт- Петербург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D" w:rsidRPr="00E854BD" w:rsidRDefault="00E854BD" w:rsidP="00E8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4BD">
        <w:rPr>
          <w:rFonts w:ascii="Times New Roman" w:hAnsi="Times New Roman" w:cs="Times New Roman"/>
          <w:b/>
          <w:sz w:val="24"/>
          <w:szCs w:val="24"/>
        </w:rPr>
        <w:t>Используя данные таблицы, определите показатель естественного прироста населения в 1994 г. Ответ запишите в виде числа.</w:t>
      </w:r>
    </w:p>
    <w:tbl>
      <w:tblPr>
        <w:tblStyle w:val="ac"/>
        <w:tblW w:w="0" w:type="auto"/>
        <w:tblLook w:val="04A0"/>
      </w:tblPr>
      <w:tblGrid>
        <w:gridCol w:w="1101"/>
        <w:gridCol w:w="1551"/>
        <w:gridCol w:w="1553"/>
        <w:gridCol w:w="5259"/>
      </w:tblGrid>
      <w:tr w:rsidR="00E854BD" w:rsidRPr="007E487D" w:rsidTr="00682F83">
        <w:tc>
          <w:tcPr>
            <w:tcW w:w="110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553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5259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естественного прироста </w:t>
            </w:r>
          </w:p>
        </w:tc>
      </w:tr>
      <w:tr w:rsidR="00E854BD" w:rsidRPr="007E487D" w:rsidTr="00682F83">
        <w:tc>
          <w:tcPr>
            <w:tcW w:w="110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3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259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BD" w:rsidRPr="007E487D" w:rsidTr="00682F83">
        <w:tc>
          <w:tcPr>
            <w:tcW w:w="110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3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259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BD" w:rsidRPr="007E487D" w:rsidTr="00682F83">
        <w:tc>
          <w:tcPr>
            <w:tcW w:w="110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1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3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259" w:type="dxa"/>
          </w:tcPr>
          <w:p w:rsidR="00E854BD" w:rsidRPr="007E487D" w:rsidRDefault="00E854BD" w:rsidP="00682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BD" w:rsidRPr="00DB4883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BD" w:rsidRPr="00E854BD" w:rsidRDefault="00E854BD" w:rsidP="00E854B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>5.</w:t>
      </w:r>
      <w:r w:rsidRPr="00E8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54BD">
        <w:rPr>
          <w:rFonts w:ascii="Times New Roman" w:hAnsi="Times New Roman" w:cs="Times New Roman"/>
          <w:b/>
          <w:sz w:val="24"/>
          <w:szCs w:val="24"/>
        </w:rPr>
        <w:t>Определите экономический район России по описанию. « Район имеет приморское положение, но транспортная сеть развита слабо. На территории района сосредоточены значительные  лесные ресурсы и месторождения цветных металлов. Рыбная промышленность является отраслью специализации. Территория имеет значительную протяженность с севера на юг».</w:t>
      </w:r>
    </w:p>
    <w:p w:rsidR="00E854BD" w:rsidRDefault="00E854BD" w:rsidP="00E8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BD" w:rsidRPr="00C91CC8" w:rsidRDefault="00E854BD" w:rsidP="00E8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4BD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sectPr w:rsidR="00E854BD" w:rsidRPr="00C91CC8" w:rsidSect="002B2A5E">
      <w:footerReference w:type="even" r:id="rId8"/>
      <w:footerReference w:type="default" r:id="rId9"/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EB" w:rsidRDefault="003F31EB" w:rsidP="00F1373B">
      <w:pPr>
        <w:spacing w:after="0" w:line="240" w:lineRule="auto"/>
      </w:pPr>
      <w:r>
        <w:separator/>
      </w:r>
    </w:p>
  </w:endnote>
  <w:endnote w:type="continuationSeparator" w:id="1">
    <w:p w:rsidR="003F31EB" w:rsidRDefault="003F31EB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561B6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561B6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3F3C">
      <w:rPr>
        <w:rStyle w:val="af2"/>
        <w:noProof/>
      </w:rPr>
      <w:t>2</w: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EB" w:rsidRDefault="003F31EB" w:rsidP="00F1373B">
      <w:pPr>
        <w:spacing w:after="0" w:line="240" w:lineRule="auto"/>
      </w:pPr>
      <w:r>
        <w:separator/>
      </w:r>
    </w:p>
  </w:footnote>
  <w:footnote w:type="continuationSeparator" w:id="1">
    <w:p w:rsidR="003F31EB" w:rsidRDefault="003F31EB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B0957"/>
    <w:multiLevelType w:val="hybridMultilevel"/>
    <w:tmpl w:val="2B3A99FC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83E"/>
    <w:multiLevelType w:val="hybridMultilevel"/>
    <w:tmpl w:val="3BEA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94D8B"/>
    <w:multiLevelType w:val="hybridMultilevel"/>
    <w:tmpl w:val="BE8CA9A0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0A0BD0"/>
    <w:rsid w:val="00160DD5"/>
    <w:rsid w:val="001D30DB"/>
    <w:rsid w:val="001E77E2"/>
    <w:rsid w:val="0025616B"/>
    <w:rsid w:val="002770E4"/>
    <w:rsid w:val="002918C3"/>
    <w:rsid w:val="002B2A5E"/>
    <w:rsid w:val="00345EC7"/>
    <w:rsid w:val="00351CB9"/>
    <w:rsid w:val="003B70C6"/>
    <w:rsid w:val="003C0F7C"/>
    <w:rsid w:val="003C15F7"/>
    <w:rsid w:val="003F31EB"/>
    <w:rsid w:val="00402B84"/>
    <w:rsid w:val="004915AD"/>
    <w:rsid w:val="00504D45"/>
    <w:rsid w:val="00561B6B"/>
    <w:rsid w:val="005705AB"/>
    <w:rsid w:val="00584C8E"/>
    <w:rsid w:val="005A732F"/>
    <w:rsid w:val="005B1E9F"/>
    <w:rsid w:val="005E66DF"/>
    <w:rsid w:val="00622E57"/>
    <w:rsid w:val="0077282A"/>
    <w:rsid w:val="007C5F0B"/>
    <w:rsid w:val="008A6906"/>
    <w:rsid w:val="0092366E"/>
    <w:rsid w:val="00A53F27"/>
    <w:rsid w:val="00A71DEA"/>
    <w:rsid w:val="00A82C0D"/>
    <w:rsid w:val="00AA1F99"/>
    <w:rsid w:val="00AF3F3C"/>
    <w:rsid w:val="00B2283F"/>
    <w:rsid w:val="00B34D0F"/>
    <w:rsid w:val="00B424C4"/>
    <w:rsid w:val="00B7245A"/>
    <w:rsid w:val="00C91CC8"/>
    <w:rsid w:val="00CA2643"/>
    <w:rsid w:val="00CE55C2"/>
    <w:rsid w:val="00D85DBB"/>
    <w:rsid w:val="00DA2257"/>
    <w:rsid w:val="00E62496"/>
    <w:rsid w:val="00E854BD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F99"/>
  </w:style>
  <w:style w:type="paragraph" w:styleId="a7">
    <w:name w:val="Balloon Text"/>
    <w:basedOn w:val="a"/>
    <w:link w:val="a8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a">
    <w:name w:val="Оглавление"/>
    <w:basedOn w:val="a"/>
    <w:link w:val="a9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b">
    <w:name w:val="Hyperlink"/>
    <w:basedOn w:val="a0"/>
    <w:uiPriority w:val="99"/>
    <w:rsid w:val="00FF4A74"/>
    <w:rPr>
      <w:color w:val="000080"/>
      <w:u w:val="single"/>
    </w:rPr>
  </w:style>
  <w:style w:type="table" w:styleId="ac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504D45"/>
    <w:pPr>
      <w:ind w:left="720"/>
      <w:contextualSpacing/>
    </w:pPr>
  </w:style>
  <w:style w:type="paragraph" w:styleId="af0">
    <w:name w:val="footer"/>
    <w:basedOn w:val="a"/>
    <w:link w:val="af1"/>
    <w:semiHidden/>
    <w:rsid w:val="0050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50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504D45"/>
  </w:style>
  <w:style w:type="character" w:customStyle="1" w:styleId="a4">
    <w:name w:val="Без интервала Знак"/>
    <w:basedOn w:val="a0"/>
    <w:link w:val="a3"/>
    <w:uiPriority w:val="1"/>
    <w:rsid w:val="0034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5C5F-CB3C-4694-ADB6-E022C8C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2019-10-02T15:01:00Z</cp:lastPrinted>
  <dcterms:created xsi:type="dcterms:W3CDTF">2019-10-02T15:01:00Z</dcterms:created>
  <dcterms:modified xsi:type="dcterms:W3CDTF">2019-10-06T06:10:00Z</dcterms:modified>
</cp:coreProperties>
</file>