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3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E643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EE6432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4A09B2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432" w:rsidRPr="004A09B2" w:rsidRDefault="00776CDE" w:rsidP="00EE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E6432" w:rsidRPr="004A09B2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5C2EB6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4A09B2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432" w:rsidRDefault="004A09B2" w:rsidP="007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B2">
        <w:rPr>
          <w:rFonts w:ascii="Times New Roman" w:hAnsi="Times New Roman" w:cs="Times New Roman"/>
          <w:sz w:val="28"/>
          <w:szCs w:val="28"/>
        </w:rPr>
        <w:t xml:space="preserve">Учебник. </w:t>
      </w:r>
      <w:r w:rsidR="00776CDE" w:rsidRPr="00776CDE">
        <w:rPr>
          <w:rFonts w:ascii="Times New Roman" w:hAnsi="Times New Roman" w:cs="Times New Roman"/>
          <w:sz w:val="28"/>
          <w:szCs w:val="28"/>
        </w:rPr>
        <w:t>6.</w:t>
      </w:r>
      <w:r w:rsidR="00776CDE" w:rsidRPr="00776CDE">
        <w:rPr>
          <w:rFonts w:ascii="Times New Roman" w:hAnsi="Times New Roman" w:cs="Times New Roman"/>
          <w:sz w:val="28"/>
          <w:szCs w:val="28"/>
        </w:rPr>
        <w:tab/>
        <w:t>Физика: Учеб</w:t>
      </w:r>
      <w:proofErr w:type="gramStart"/>
      <w:r w:rsidR="00776CDE" w:rsidRPr="00776CDE"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 w:rsidR="00776CDE" w:rsidRPr="00776CDE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776CDE" w:rsidRPr="00776C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76CDE" w:rsidRPr="00776C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6CDE" w:rsidRPr="00776CD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776CDE" w:rsidRPr="00776CDE">
        <w:rPr>
          <w:rFonts w:ascii="Times New Roman" w:hAnsi="Times New Roman" w:cs="Times New Roman"/>
          <w:sz w:val="28"/>
          <w:szCs w:val="28"/>
        </w:rPr>
        <w:t>. учреждений.</w:t>
      </w:r>
      <w:r w:rsidR="00776CDE">
        <w:rPr>
          <w:rFonts w:ascii="Times New Roman" w:hAnsi="Times New Roman" w:cs="Times New Roman"/>
          <w:sz w:val="28"/>
          <w:szCs w:val="28"/>
        </w:rPr>
        <w:t xml:space="preserve"> </w:t>
      </w:r>
      <w:r w:rsidR="00776CDE" w:rsidRPr="00776CDE">
        <w:rPr>
          <w:rFonts w:ascii="Times New Roman" w:hAnsi="Times New Roman" w:cs="Times New Roman"/>
          <w:sz w:val="28"/>
          <w:szCs w:val="28"/>
        </w:rPr>
        <w:t>– М.: Просвещение, 20</w:t>
      </w:r>
      <w:r w:rsidR="007A14A0">
        <w:rPr>
          <w:rFonts w:ascii="Times New Roman" w:hAnsi="Times New Roman" w:cs="Times New Roman"/>
          <w:sz w:val="28"/>
          <w:szCs w:val="28"/>
        </w:rPr>
        <w:t>1</w:t>
      </w:r>
      <w:r w:rsidR="00261902">
        <w:rPr>
          <w:rFonts w:ascii="Times New Roman" w:hAnsi="Times New Roman" w:cs="Times New Roman"/>
          <w:sz w:val="28"/>
          <w:szCs w:val="28"/>
        </w:rPr>
        <w:t>9</w:t>
      </w:r>
      <w:r w:rsidR="00776CDE" w:rsidRPr="00776CDE">
        <w:rPr>
          <w:rFonts w:ascii="Times New Roman" w:hAnsi="Times New Roman" w:cs="Times New Roman"/>
          <w:sz w:val="28"/>
          <w:szCs w:val="28"/>
        </w:rPr>
        <w:t>.</w:t>
      </w:r>
    </w:p>
    <w:p w:rsidR="00EE6432" w:rsidRDefault="004A09B2" w:rsidP="0027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5C2EB6">
        <w:rPr>
          <w:rFonts w:ascii="Times New Roman" w:hAnsi="Times New Roman" w:cs="Times New Roman"/>
          <w:sz w:val="28"/>
          <w:szCs w:val="28"/>
        </w:rPr>
        <w:t>ы</w:t>
      </w:r>
      <w:r w:rsidR="00EE6432">
        <w:rPr>
          <w:rFonts w:ascii="Times New Roman" w:hAnsi="Times New Roman" w:cs="Times New Roman"/>
          <w:sz w:val="28"/>
          <w:szCs w:val="28"/>
        </w:rPr>
        <w:t>:</w:t>
      </w:r>
      <w:r w:rsidR="005C2EB6">
        <w:rPr>
          <w:rFonts w:ascii="Times New Roman" w:hAnsi="Times New Roman" w:cs="Times New Roman"/>
          <w:sz w:val="28"/>
          <w:szCs w:val="28"/>
        </w:rPr>
        <w:t xml:space="preserve"> </w:t>
      </w:r>
      <w:r w:rsidR="00776CDE" w:rsidRPr="00776CDE">
        <w:rPr>
          <w:rFonts w:ascii="Times New Roman" w:hAnsi="Times New Roman" w:cs="Times New Roman"/>
          <w:sz w:val="28"/>
          <w:szCs w:val="28"/>
        </w:rPr>
        <w:t>Г.</w:t>
      </w:r>
      <w:r w:rsidR="00776CDE">
        <w:rPr>
          <w:rFonts w:ascii="Times New Roman" w:hAnsi="Times New Roman" w:cs="Times New Roman"/>
          <w:sz w:val="28"/>
          <w:szCs w:val="28"/>
        </w:rPr>
        <w:t xml:space="preserve"> </w:t>
      </w:r>
      <w:r w:rsidR="00776CDE" w:rsidRPr="00776CDE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776CDE" w:rsidRPr="00776CDE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="00776CDE" w:rsidRPr="00776CDE">
        <w:rPr>
          <w:rFonts w:ascii="Times New Roman" w:hAnsi="Times New Roman" w:cs="Times New Roman"/>
          <w:sz w:val="28"/>
          <w:szCs w:val="28"/>
        </w:rPr>
        <w:t>, Б.</w:t>
      </w:r>
      <w:r w:rsidR="00776CDE">
        <w:rPr>
          <w:rFonts w:ascii="Times New Roman" w:hAnsi="Times New Roman" w:cs="Times New Roman"/>
          <w:sz w:val="28"/>
          <w:szCs w:val="28"/>
        </w:rPr>
        <w:t xml:space="preserve"> </w:t>
      </w:r>
      <w:r w:rsidR="00776CDE" w:rsidRPr="00776CDE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776CDE" w:rsidRPr="00776CDE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="00776CDE" w:rsidRPr="00776CDE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="00776CDE" w:rsidRPr="00776CDE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="00776CDE" w:rsidRPr="00776CDE">
        <w:rPr>
          <w:rFonts w:ascii="Times New Roman" w:hAnsi="Times New Roman" w:cs="Times New Roman"/>
          <w:sz w:val="28"/>
          <w:szCs w:val="28"/>
        </w:rPr>
        <w:t>.</w:t>
      </w:r>
    </w:p>
    <w:p w:rsidR="002D16B3" w:rsidRDefault="002D16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4721"/>
        <w:gridCol w:w="3140"/>
      </w:tblGrid>
      <w:tr w:rsidR="004A09B2" w:rsidTr="00DD4629">
        <w:tc>
          <w:tcPr>
            <w:tcW w:w="1937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721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40" w:type="dxa"/>
          </w:tcPr>
          <w:p w:rsidR="004A09B2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A09B2" w:rsidTr="00DD4629">
        <w:tc>
          <w:tcPr>
            <w:tcW w:w="1937" w:type="dxa"/>
          </w:tcPr>
          <w:p w:rsidR="004A09B2" w:rsidRPr="00EA367C" w:rsidRDefault="004A09B2" w:rsidP="009F2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1" w:type="dxa"/>
          </w:tcPr>
          <w:p w:rsidR="004A09B2" w:rsidRDefault="00776CDE" w:rsidP="009F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Электродинамика. Колебания и волны.</w:t>
            </w:r>
          </w:p>
          <w:p w:rsidR="005C2EB6" w:rsidRPr="00EE1888" w:rsidRDefault="005C2EB6" w:rsidP="009F2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27074A" w:rsidRPr="0027074A" w:rsidRDefault="0027074A" w:rsidP="0027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4A">
              <w:rPr>
                <w:rFonts w:ascii="Times New Roman" w:hAnsi="Times New Roman" w:cs="Times New Roman"/>
                <w:sz w:val="28"/>
                <w:szCs w:val="28"/>
              </w:rPr>
              <w:t>1. Письменная контрольная работа</w:t>
            </w:r>
            <w:r w:rsidR="003A278F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B349D1">
              <w:rPr>
                <w:rFonts w:ascii="Times New Roman" w:hAnsi="Times New Roman" w:cs="Times New Roman"/>
                <w:sz w:val="28"/>
                <w:szCs w:val="28"/>
              </w:rPr>
              <w:t>Правило Ленца. Индуктивность</w:t>
            </w:r>
            <w:bookmarkStart w:id="0" w:name="_GoBack"/>
            <w:bookmarkEnd w:id="0"/>
            <w:r w:rsidR="003A27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70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49D1" w:rsidRDefault="0027074A" w:rsidP="00B3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775" w:rsidRPr="002707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49D1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776775" w:rsidRPr="0027074A" w:rsidRDefault="00B349D1" w:rsidP="00B3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  <w:p w:rsidR="00776775" w:rsidRPr="0027074A" w:rsidRDefault="0027074A" w:rsidP="009F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775" w:rsidRPr="0027074A">
              <w:rPr>
                <w:rFonts w:ascii="Times New Roman" w:hAnsi="Times New Roman" w:cs="Times New Roman"/>
                <w:sz w:val="28"/>
                <w:szCs w:val="28"/>
              </w:rPr>
              <w:t>. Решение задач</w:t>
            </w:r>
            <w:r w:rsidR="003A278F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«Механические и электромагнитные волны»</w:t>
            </w:r>
            <w:r w:rsidR="00776775" w:rsidRPr="00270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074A" w:rsidRPr="0027074A" w:rsidRDefault="0027074A" w:rsidP="009F2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775" w:rsidTr="00DD4629">
        <w:tc>
          <w:tcPr>
            <w:tcW w:w="1937" w:type="dxa"/>
          </w:tcPr>
          <w:p w:rsidR="00776775" w:rsidRPr="00EE1888" w:rsidRDefault="00776775" w:rsidP="0077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1" w:type="dxa"/>
          </w:tcPr>
          <w:p w:rsidR="00776775" w:rsidRDefault="00776CDE" w:rsidP="0077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Оптика. Квантовая физика.</w:t>
            </w:r>
          </w:p>
          <w:p w:rsidR="00DD4629" w:rsidRDefault="00DD4629" w:rsidP="0077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физики 11 класса.</w:t>
            </w:r>
          </w:p>
        </w:tc>
        <w:tc>
          <w:tcPr>
            <w:tcW w:w="3140" w:type="dxa"/>
          </w:tcPr>
          <w:p w:rsidR="00776775" w:rsidRPr="0027074A" w:rsidRDefault="00776775" w:rsidP="0077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C2EB6" w:rsidRPr="0027074A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Письменная </w:t>
            </w:r>
            <w:r w:rsidRPr="0027074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B3137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«Геометрическая и волновая оптика»</w:t>
            </w:r>
            <w:r w:rsidRPr="00270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49D1" w:rsidRDefault="00776775" w:rsidP="00B3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349D1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776775" w:rsidRPr="0027074A" w:rsidRDefault="00B349D1" w:rsidP="00B3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  <w:p w:rsidR="00776775" w:rsidRPr="0027074A" w:rsidRDefault="00776775" w:rsidP="00B3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4A">
              <w:rPr>
                <w:rFonts w:ascii="Times New Roman" w:hAnsi="Times New Roman" w:cs="Times New Roman"/>
                <w:sz w:val="28"/>
                <w:szCs w:val="28"/>
              </w:rPr>
              <w:t>3. Решение задач</w:t>
            </w:r>
            <w:r w:rsidR="00B31378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«Фотоэффект. Строение атома. Радиоактивность»</w:t>
            </w:r>
            <w:r w:rsidRPr="00270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09B2" w:rsidRDefault="004A09B2"/>
    <w:sectPr w:rsidR="004A09B2" w:rsidSect="00EE6432">
      <w:pgSz w:w="11906" w:h="16838"/>
      <w:pgMar w:top="1134" w:right="96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32"/>
    <w:rsid w:val="00261902"/>
    <w:rsid w:val="0027074A"/>
    <w:rsid w:val="002D16B3"/>
    <w:rsid w:val="003A278F"/>
    <w:rsid w:val="004A09B2"/>
    <w:rsid w:val="005C2EB6"/>
    <w:rsid w:val="007360E7"/>
    <w:rsid w:val="00776775"/>
    <w:rsid w:val="00776CDE"/>
    <w:rsid w:val="007A14A0"/>
    <w:rsid w:val="00884743"/>
    <w:rsid w:val="00B31378"/>
    <w:rsid w:val="00B349D1"/>
    <w:rsid w:val="00D93000"/>
    <w:rsid w:val="00DD4629"/>
    <w:rsid w:val="00E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BA877-8BBA-4C0D-A408-DB9A33E4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2019-09-11T19:12:00Z</dcterms:created>
  <dcterms:modified xsi:type="dcterms:W3CDTF">2020-09-22T19:42:00Z</dcterms:modified>
</cp:coreProperties>
</file>