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8F" w:rsidRDefault="008E4D8F">
      <w:pPr>
        <w:spacing w:after="0" w:line="276" w:lineRule="auto"/>
        <w:ind w:left="0" w:firstLine="0"/>
      </w:pPr>
    </w:p>
    <w:p w:rsidR="00690FCA" w:rsidRPr="00690FCA" w:rsidRDefault="00690FCA" w:rsidP="00690FCA">
      <w:pPr>
        <w:autoSpaceDE w:val="0"/>
        <w:autoSpaceDN w:val="0"/>
        <w:adjustRightInd w:val="0"/>
        <w:spacing w:after="0" w:line="350" w:lineRule="auto"/>
        <w:ind w:left="-5" w:right="5" w:hanging="10"/>
        <w:jc w:val="center"/>
        <w:rPr>
          <w:rFonts w:eastAsia="Calibri"/>
          <w:b/>
          <w:bCs/>
          <w:szCs w:val="28"/>
        </w:rPr>
      </w:pPr>
      <w:r w:rsidRPr="00690FCA">
        <w:rPr>
          <w:rFonts w:eastAsia="Calibri"/>
          <w:b/>
          <w:bCs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</w:t>
      </w:r>
      <w:bookmarkStart w:id="0" w:name="_GoBack"/>
      <w:bookmarkEnd w:id="0"/>
      <w:r w:rsidRPr="00690FCA">
        <w:rPr>
          <w:rFonts w:eastAsia="Calibri"/>
          <w:b/>
          <w:bCs/>
          <w:szCs w:val="28"/>
        </w:rPr>
        <w:t xml:space="preserve"> иностранного языка при Посольстве России в Египте</w:t>
      </w:r>
    </w:p>
    <w:p w:rsidR="00690FCA" w:rsidRPr="00690FCA" w:rsidRDefault="00690FCA" w:rsidP="00690FCA">
      <w:pPr>
        <w:spacing w:after="0" w:line="350" w:lineRule="auto"/>
        <w:ind w:left="-5" w:right="5" w:hanging="10"/>
        <w:rPr>
          <w:rFonts w:eastAsia="Calibri"/>
          <w:szCs w:val="28"/>
        </w:rPr>
      </w:pPr>
    </w:p>
    <w:tbl>
      <w:tblPr>
        <w:tblW w:w="9390" w:type="dxa"/>
        <w:tblInd w:w="108" w:type="dxa"/>
        <w:tblLook w:val="04A0"/>
      </w:tblPr>
      <w:tblGrid>
        <w:gridCol w:w="4854"/>
        <w:gridCol w:w="4536"/>
      </w:tblGrid>
      <w:tr w:rsidR="00690FCA" w:rsidRPr="00690FCA" w:rsidTr="00A07BA4">
        <w:tc>
          <w:tcPr>
            <w:tcW w:w="4854" w:type="dxa"/>
            <w:hideMark/>
          </w:tcPr>
          <w:p w:rsidR="00690FCA" w:rsidRPr="00690FCA" w:rsidRDefault="006F6161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Педагогическим советом средней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общеобразовательной школы при Посольстве России в Египте</w:t>
            </w:r>
          </w:p>
          <w:p w:rsidR="00690FCA" w:rsidRPr="00690FCA" w:rsidRDefault="00690FCA" w:rsidP="000D1C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Протокол №1 от 29.08.2019 г.</w:t>
            </w:r>
          </w:p>
        </w:tc>
        <w:tc>
          <w:tcPr>
            <w:tcW w:w="4536" w:type="dxa"/>
            <w:hideMark/>
          </w:tcPr>
          <w:p w:rsidR="00690FCA" w:rsidRPr="00690FCA" w:rsidRDefault="006F6161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Директором школы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О. В. Денисовой</w:t>
            </w:r>
          </w:p>
          <w:p w:rsidR="00690FCA" w:rsidRPr="00690FCA" w:rsidRDefault="00690FCA" w:rsidP="000D1C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Распоряжение №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F616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.2019 г.</w:t>
            </w:r>
          </w:p>
        </w:tc>
      </w:tr>
    </w:tbl>
    <w:p w:rsidR="00690FCA" w:rsidRPr="00690FCA" w:rsidRDefault="00690FCA" w:rsidP="00690FCA">
      <w:pPr>
        <w:spacing w:after="0" w:line="350" w:lineRule="auto"/>
        <w:ind w:left="-5" w:right="5" w:hanging="10"/>
        <w:rPr>
          <w:rFonts w:eastAsia="Calibri"/>
          <w:szCs w:val="28"/>
        </w:rPr>
      </w:pP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7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93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59" w:line="240" w:lineRule="auto"/>
        <w:ind w:left="0" w:firstLine="0"/>
        <w:jc w:val="center"/>
      </w:pPr>
      <w:r w:rsidRPr="00690FCA">
        <w:rPr>
          <w:b/>
          <w:sz w:val="40"/>
        </w:rPr>
        <w:t>ПОЛОЖЕНИЕ</w:t>
      </w:r>
    </w:p>
    <w:p w:rsidR="00690FCA" w:rsidRPr="00690FCA" w:rsidRDefault="00690FCA" w:rsidP="00690FCA">
      <w:pPr>
        <w:spacing w:after="58" w:line="240" w:lineRule="auto"/>
        <w:ind w:left="10" w:right="-15" w:hanging="10"/>
        <w:jc w:val="center"/>
        <w:rPr>
          <w:b/>
        </w:rPr>
      </w:pPr>
      <w:r w:rsidRPr="00690FCA">
        <w:rPr>
          <w:b/>
        </w:rPr>
        <w:t xml:space="preserve">О ПОРЯДКЕ </w:t>
      </w:r>
      <w:r>
        <w:rPr>
          <w:b/>
        </w:rPr>
        <w:t>ПОЛЬЗОВАНИЯ УЧЕБНИКАМИ И У</w:t>
      </w:r>
      <w:r w:rsidR="004B277E">
        <w:rPr>
          <w:b/>
        </w:rPr>
        <w:t>ЧЕБНЫМИ ПОСОБИЯМИ ОБУЧАЮЩИМИСЯ</w:t>
      </w: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961C74" w:rsidRDefault="00961C74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961C74" w:rsidRDefault="00961C74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961C74" w:rsidRDefault="00961C74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210" w:line="350" w:lineRule="auto"/>
        <w:ind w:left="698" w:right="5" w:firstLine="0"/>
        <w:jc w:val="center"/>
        <w:rPr>
          <w:b/>
          <w:bCs/>
          <w:sz w:val="24"/>
          <w:szCs w:val="24"/>
        </w:rPr>
      </w:pPr>
      <w:r w:rsidRPr="00690FCA">
        <w:rPr>
          <w:rFonts w:eastAsia="Calibri"/>
          <w:szCs w:val="28"/>
        </w:rPr>
        <w:t>г. Каир</w:t>
      </w:r>
      <w:r w:rsidRPr="00690FCA">
        <w:rPr>
          <w:b/>
          <w:bCs/>
          <w:sz w:val="24"/>
          <w:szCs w:val="24"/>
        </w:rPr>
        <w:br w:type="page"/>
      </w:r>
    </w:p>
    <w:p w:rsidR="00690FCA" w:rsidRDefault="00182402" w:rsidP="00182402">
      <w:pPr>
        <w:spacing w:after="0" w:line="360" w:lineRule="auto"/>
        <w:ind w:left="0" w:firstLine="687"/>
        <w:jc w:val="center"/>
        <w:rPr>
          <w:b/>
        </w:rPr>
      </w:pPr>
      <w:r w:rsidRPr="00182402">
        <w:rPr>
          <w:b/>
          <w:lang w:val="en-US"/>
        </w:rPr>
        <w:lastRenderedPageBreak/>
        <w:t>I</w:t>
      </w:r>
      <w:r w:rsidRPr="00182402">
        <w:rPr>
          <w:b/>
        </w:rPr>
        <w:t>. Общие положения</w:t>
      </w:r>
    </w:p>
    <w:p w:rsidR="00182402" w:rsidRPr="00182402" w:rsidRDefault="00182402" w:rsidP="00182402">
      <w:pPr>
        <w:spacing w:after="0" w:line="360" w:lineRule="auto"/>
        <w:ind w:left="0" w:firstLine="687"/>
        <w:jc w:val="center"/>
        <w:rPr>
          <w:b/>
        </w:rPr>
      </w:pPr>
    </w:p>
    <w:p w:rsidR="00182402" w:rsidRDefault="00182402" w:rsidP="00182402">
      <w:pPr>
        <w:spacing w:after="0" w:line="360" w:lineRule="auto"/>
        <w:ind w:left="0" w:firstLine="709"/>
      </w:pPr>
      <w:r>
        <w:t xml:space="preserve">1.1. </w:t>
      </w:r>
      <w:r w:rsidR="004B277E">
        <w:t>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BD5826" w:rsidRDefault="00BD5826" w:rsidP="00182402">
      <w:pPr>
        <w:spacing w:after="0" w:line="360" w:lineRule="auto"/>
        <w:ind w:left="0" w:firstLine="709"/>
      </w:pPr>
      <w:r>
        <w:t xml:space="preserve">1.2. </w:t>
      </w:r>
      <w:r w:rsidR="004B277E">
        <w:t>Целью настоящего Положения является создание условий для максимального обеспечения учебной литературой обучающихся школы, осваивающих учебные предметы, курсы, дисциплины (модули)</w:t>
      </w:r>
      <w:r w:rsidR="00961C74">
        <w:t>.</w:t>
      </w:r>
    </w:p>
    <w:p w:rsidR="004B277E" w:rsidRDefault="004B277E" w:rsidP="00182402">
      <w:pPr>
        <w:spacing w:after="0" w:line="360" w:lineRule="auto"/>
        <w:ind w:left="0" w:firstLine="709"/>
      </w:pPr>
    </w:p>
    <w:p w:rsidR="008E4D8F" w:rsidRDefault="006F63BA">
      <w:pPr>
        <w:spacing w:after="32" w:line="240" w:lineRule="auto"/>
        <w:ind w:left="10" w:right="-15" w:hanging="10"/>
        <w:jc w:val="center"/>
      </w:pPr>
      <w:r>
        <w:rPr>
          <w:b/>
        </w:rPr>
        <w:t xml:space="preserve">II. </w:t>
      </w:r>
      <w:r w:rsidR="004B277E">
        <w:rPr>
          <w:b/>
        </w:rPr>
        <w:t>Порядок формирования учебного фонда школьной библиотеки</w:t>
      </w:r>
    </w:p>
    <w:p w:rsidR="008E4D8F" w:rsidRDefault="006F63BA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8E4D8F" w:rsidRDefault="004B277E" w:rsidP="00690FCA">
      <w:pPr>
        <w:numPr>
          <w:ilvl w:val="1"/>
          <w:numId w:val="8"/>
        </w:numPr>
        <w:spacing w:after="0" w:line="360" w:lineRule="auto"/>
        <w:ind w:left="0" w:firstLine="709"/>
      </w:pPr>
      <w:r>
        <w:t>Комплектование учебного фонда происходит на основе Федерального перечня учебников, рекомендованных и допущенных Министерством просвещения РФ для использования в образовательном процессе.</w:t>
      </w:r>
    </w:p>
    <w:p w:rsidR="008E4D8F" w:rsidRDefault="004B277E" w:rsidP="00690FCA">
      <w:pPr>
        <w:numPr>
          <w:ilvl w:val="1"/>
          <w:numId w:val="8"/>
        </w:numPr>
        <w:spacing w:after="0" w:line="360" w:lineRule="auto"/>
        <w:ind w:left="0" w:firstLine="709"/>
      </w:pPr>
      <w:r>
        <w:t>Фонд учебной литературы комплектуется на средства Посольства России в Египте.</w:t>
      </w:r>
    </w:p>
    <w:p w:rsidR="008E4D8F" w:rsidRDefault="004B277E" w:rsidP="004B277E">
      <w:pPr>
        <w:numPr>
          <w:ilvl w:val="1"/>
          <w:numId w:val="8"/>
        </w:numPr>
        <w:spacing w:after="0" w:line="360" w:lineRule="auto"/>
        <w:ind w:left="0" w:firstLine="709"/>
      </w:pPr>
      <w:r>
        <w:t>Непосредственное руководство и контроль за работой по созданию и своевременному пополнению библиотечного фонда школьных учебников осуществляет директор школы</w:t>
      </w:r>
      <w:r w:rsidR="00637D67">
        <w:t>.</w:t>
      </w:r>
    </w:p>
    <w:p w:rsidR="008E4D8F" w:rsidRDefault="004B277E" w:rsidP="004B277E">
      <w:pPr>
        <w:numPr>
          <w:ilvl w:val="1"/>
          <w:numId w:val="8"/>
        </w:numPr>
        <w:spacing w:after="0" w:line="360" w:lineRule="auto"/>
        <w:ind w:left="0" w:firstLine="709"/>
      </w:pPr>
      <w:r>
        <w:t>Процесс работы по формированию фонда учебной литературы включает в себя следующие этапы:</w:t>
      </w:r>
    </w:p>
    <w:p w:rsidR="004B277E" w:rsidRDefault="0020728A" w:rsidP="0020728A">
      <w:pPr>
        <w:spacing w:after="0" w:line="360" w:lineRule="auto"/>
        <w:ind w:left="709" w:firstLine="0"/>
      </w:pPr>
      <w:r>
        <w:t>– работа педагогического коллектива с Федеральным перечнем учебников, рекомендованных (допущенных) к использованию в образовательных организациях;</w:t>
      </w:r>
    </w:p>
    <w:p w:rsidR="0020728A" w:rsidRDefault="0020728A" w:rsidP="0020728A">
      <w:pPr>
        <w:spacing w:after="0" w:line="360" w:lineRule="auto"/>
        <w:ind w:left="709" w:firstLine="0"/>
      </w:pPr>
      <w:r>
        <w:t>– подготовка перечня учебников, планируемых к использованию в новом учебном году;</w:t>
      </w:r>
    </w:p>
    <w:p w:rsidR="0020728A" w:rsidRDefault="0020728A" w:rsidP="0020728A">
      <w:pPr>
        <w:spacing w:after="0" w:line="360" w:lineRule="auto"/>
        <w:ind w:left="709" w:firstLine="0"/>
      </w:pPr>
      <w:r>
        <w:t>– составление списка-заказа учебников и учебных пособий на следующий учебный год.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20728A" w:rsidRDefault="0020728A" w:rsidP="00690FCA">
      <w:pPr>
        <w:spacing w:after="0" w:line="360" w:lineRule="auto"/>
        <w:ind w:left="0" w:firstLine="709"/>
        <w:jc w:val="left"/>
      </w:pPr>
    </w:p>
    <w:p w:rsidR="008E4D8F" w:rsidRDefault="006F63BA" w:rsidP="0020728A">
      <w:pPr>
        <w:spacing w:after="0" w:line="360" w:lineRule="auto"/>
        <w:ind w:left="0" w:firstLine="0"/>
        <w:jc w:val="center"/>
      </w:pPr>
      <w:r>
        <w:rPr>
          <w:b/>
        </w:rPr>
        <w:lastRenderedPageBreak/>
        <w:t xml:space="preserve">III. </w:t>
      </w:r>
      <w:r w:rsidR="0020728A">
        <w:rPr>
          <w:b/>
        </w:rPr>
        <w:t>Права, обязанности и ответственность обучающихся, пользующихся фондом учебной литературы библиотеки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20728A" w:rsidP="00690FCA">
      <w:pPr>
        <w:numPr>
          <w:ilvl w:val="1"/>
          <w:numId w:val="6"/>
        </w:numPr>
        <w:spacing w:after="0" w:line="360" w:lineRule="auto"/>
        <w:ind w:left="0" w:firstLine="709"/>
      </w:pPr>
      <w:r>
        <w:t>Обучающиеся имеют право:</w:t>
      </w:r>
    </w:p>
    <w:p w:rsidR="0020728A" w:rsidRDefault="0020728A" w:rsidP="0020728A">
      <w:pPr>
        <w:spacing w:after="0" w:line="360" w:lineRule="auto"/>
        <w:ind w:left="709" w:firstLine="0"/>
      </w:pPr>
      <w:r>
        <w:t>– пользоваться учебниками из фонда учебной литературы библиотеки;</w:t>
      </w:r>
    </w:p>
    <w:p w:rsidR="0020728A" w:rsidRDefault="0020728A" w:rsidP="0020728A">
      <w:pPr>
        <w:spacing w:after="0" w:line="360" w:lineRule="auto"/>
        <w:ind w:left="709" w:firstLine="0"/>
      </w:pPr>
      <w:r>
        <w:t>– получать информацию о необходимых учебниках и учебных пособиях, входящих в комплект учебной литературы на предстоящий учебный год;</w:t>
      </w:r>
    </w:p>
    <w:p w:rsidR="0020728A" w:rsidRDefault="0020728A" w:rsidP="0020728A">
      <w:pPr>
        <w:spacing w:after="0" w:line="360" w:lineRule="auto"/>
        <w:ind w:left="709" w:firstLine="0"/>
      </w:pPr>
      <w:r>
        <w:t>– обращаться для разрешения конфликтных ситуаций к директору школы.</w:t>
      </w:r>
    </w:p>
    <w:p w:rsidR="008E4D8F" w:rsidRDefault="0020728A" w:rsidP="0020728A">
      <w:pPr>
        <w:numPr>
          <w:ilvl w:val="1"/>
          <w:numId w:val="6"/>
        </w:numPr>
        <w:spacing w:after="0" w:line="360" w:lineRule="auto"/>
        <w:ind w:left="0" w:firstLine="709"/>
      </w:pPr>
      <w:r>
        <w:t>Обучающиеся обязаны:</w:t>
      </w:r>
    </w:p>
    <w:p w:rsidR="0020728A" w:rsidRDefault="0020728A" w:rsidP="0020728A">
      <w:pPr>
        <w:spacing w:after="0" w:line="360" w:lineRule="auto"/>
        <w:ind w:left="709" w:firstLine="0"/>
      </w:pPr>
      <w:r>
        <w:t>– соблюдать правила пользования библиотекой;</w:t>
      </w:r>
    </w:p>
    <w:p w:rsidR="0020728A" w:rsidRDefault="0020728A" w:rsidP="0020728A">
      <w:pPr>
        <w:spacing w:after="0" w:line="360" w:lineRule="auto"/>
        <w:ind w:left="709" w:firstLine="0"/>
      </w:pPr>
      <w:r>
        <w:t>–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страниц, использовать обложки и т.д.);</w:t>
      </w:r>
    </w:p>
    <w:p w:rsidR="0020728A" w:rsidRDefault="0020728A" w:rsidP="0020728A">
      <w:pPr>
        <w:spacing w:after="0" w:line="360" w:lineRule="auto"/>
        <w:ind w:left="709" w:firstLine="0"/>
      </w:pPr>
      <w:r>
        <w:t>– возвращать в библиотеку учебники в строго установленные сроки.</w:t>
      </w:r>
    </w:p>
    <w:p w:rsidR="008E4D8F" w:rsidRDefault="006F63BA" w:rsidP="00690FCA">
      <w:pPr>
        <w:spacing w:after="0" w:line="360" w:lineRule="auto"/>
        <w:ind w:left="0" w:firstLine="709"/>
      </w:pPr>
      <w:r>
        <w:t xml:space="preserve">3.3. </w:t>
      </w:r>
      <w:r w:rsidR="0020728A">
        <w:t>Обучающиеся несут ответственность за обеспечение сохранности учебников и учебных пособий, полученных из фонда учебной литературы библиотеки</w:t>
      </w:r>
      <w:r w:rsidR="00543F8A">
        <w:t>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 xml:space="preserve">IV. </w:t>
      </w:r>
      <w:r w:rsidR="008D7614">
        <w:rPr>
          <w:b/>
        </w:rPr>
        <w:t>Использование учебного фонда школьной библиотеки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B53F2" w:rsidP="008D7614">
      <w:pPr>
        <w:spacing w:after="0" w:line="360" w:lineRule="auto"/>
        <w:ind w:left="0" w:firstLine="709"/>
      </w:pPr>
      <w:r>
        <w:t xml:space="preserve">4.1. </w:t>
      </w:r>
      <w:r w:rsidR="008D7614">
        <w:t>Учебники и учебные пособия предоставляются бесплатно на время получения образования.</w:t>
      </w:r>
    </w:p>
    <w:p w:rsidR="008E4D8F" w:rsidRDefault="006F63BA" w:rsidP="008D7614">
      <w:pPr>
        <w:spacing w:after="0" w:line="360" w:lineRule="auto"/>
        <w:ind w:left="0" w:firstLine="709"/>
      </w:pPr>
      <w:r>
        <w:t xml:space="preserve">4.2.  </w:t>
      </w:r>
      <w:r w:rsidR="008D7614">
        <w:t>В случае перехода обучающихся в течение учебного года в другую образовательную организацию, учебники сдаются в библиотеку.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 w:rsidR="008D7614">
        <w:rPr>
          <w:b/>
        </w:rPr>
        <w:t>Система обеспечения учебной литературой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8D7614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Учебники выдаются и принимаются в библиотеке согласно графику, утвержденному директором школы.</w:t>
      </w:r>
    </w:p>
    <w:p w:rsidR="008E4D8F" w:rsidRDefault="008D7614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lastRenderedPageBreak/>
        <w:t>За каждый полученный учебник обучающийся расписывается в формуляре, который хранится в библиотеке. В начальной школе составляется ведомость получения учебников, которая подписывается классным руководителем и хранится в библиотеке.</w:t>
      </w:r>
    </w:p>
    <w:p w:rsidR="008E4D8F" w:rsidRDefault="008D7614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Если учебник утерян или испорчен, родители (законные представители) заменяют его таким же или возмещают нанесенный ущерб в соответствии с действующим законодательством.</w:t>
      </w:r>
    </w:p>
    <w:p w:rsidR="008E4D8F" w:rsidRDefault="008D7614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Для контроля за сохранностью учебников проводятся рейды по классам в соответствии с планом работы библиотеки.</w:t>
      </w:r>
    </w:p>
    <w:p w:rsidR="008D7614" w:rsidRDefault="008D7614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Все операции по учету библиотечного фонда школьных учебников проводятся библиотекарем</w:t>
      </w:r>
      <w:r w:rsidR="00CB35BB">
        <w:t xml:space="preserve"> и контролируются лицом</w:t>
      </w:r>
      <w:r w:rsidR="001F4B8D">
        <w:t>, материально ответственным за сохранность библиотечного фонда</w:t>
      </w:r>
      <w:r>
        <w:t>.</w:t>
      </w:r>
    </w:p>
    <w:p w:rsidR="008E4D8F" w:rsidRDefault="006F63BA" w:rsidP="00690FCA">
      <w:pPr>
        <w:spacing w:after="0" w:line="360" w:lineRule="auto"/>
        <w:ind w:left="0" w:firstLine="709"/>
        <w:jc w:val="left"/>
      </w:pPr>
      <w:r>
        <w:t xml:space="preserve"> </w:t>
      </w:r>
    </w:p>
    <w:sectPr w:rsidR="008E4D8F" w:rsidSect="00690FCA">
      <w:footerReference w:type="even" r:id="rId7"/>
      <w:footerReference w:type="default" r:id="rId8"/>
      <w:footerReference w:type="first" r:id="rId9"/>
      <w:pgSz w:w="11899" w:h="16838"/>
      <w:pgMar w:top="1134" w:right="1134" w:bottom="1134" w:left="1134" w:header="720" w:footer="5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0B" w:rsidRDefault="00A93F0B">
      <w:pPr>
        <w:spacing w:after="0" w:line="240" w:lineRule="auto"/>
      </w:pPr>
      <w:r>
        <w:separator/>
      </w:r>
    </w:p>
  </w:endnote>
  <w:endnote w:type="continuationSeparator" w:id="0">
    <w:p w:rsidR="00A93F0B" w:rsidRDefault="00A9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3E0959">
    <w:pPr>
      <w:spacing w:after="0" w:line="240" w:lineRule="auto"/>
      <w:ind w:left="0" w:firstLine="0"/>
      <w:jc w:val="center"/>
    </w:pPr>
    <w:r w:rsidRPr="003E0959">
      <w:fldChar w:fldCharType="begin"/>
    </w:r>
    <w:r w:rsidR="006F63BA">
      <w:instrText xml:space="preserve"> PAGE   \* MERGEFORMAT </w:instrText>
    </w:r>
    <w:r w:rsidRPr="003E0959">
      <w:fldChar w:fldCharType="separate"/>
    </w:r>
    <w:r w:rsidR="006F63BA">
      <w:rPr>
        <w:sz w:val="22"/>
      </w:rPr>
      <w:t>1</w:t>
    </w:r>
    <w:r>
      <w:rPr>
        <w:sz w:val="22"/>
      </w:rPr>
      <w:fldChar w:fldCharType="end"/>
    </w:r>
    <w:r w:rsidR="006F63BA">
      <w:rPr>
        <w:sz w:val="22"/>
      </w:rPr>
      <w:t xml:space="preserve"> </w:t>
    </w: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3E0959">
    <w:pPr>
      <w:spacing w:after="0" w:line="240" w:lineRule="auto"/>
      <w:ind w:left="0" w:firstLine="0"/>
      <w:jc w:val="center"/>
    </w:pPr>
    <w:r w:rsidRPr="003E0959">
      <w:fldChar w:fldCharType="begin"/>
    </w:r>
    <w:r w:rsidR="006F63BA">
      <w:instrText xml:space="preserve"> PAGE   \* MERGEFORMAT </w:instrText>
    </w:r>
    <w:r w:rsidRPr="003E0959">
      <w:fldChar w:fldCharType="separate"/>
    </w:r>
    <w:r w:rsidR="000D1C88" w:rsidRPr="000D1C88">
      <w:rPr>
        <w:noProof/>
        <w:sz w:val="22"/>
      </w:rPr>
      <w:t>1</w:t>
    </w:r>
    <w:r>
      <w:rPr>
        <w:sz w:val="22"/>
      </w:rPr>
      <w:fldChar w:fldCharType="end"/>
    </w:r>
    <w:r w:rsidR="006F63BA">
      <w:rPr>
        <w:sz w:val="22"/>
      </w:rPr>
      <w:t xml:space="preserve"> </w:t>
    </w: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8E4D8F">
    <w:pPr>
      <w:spacing w:after="0" w:line="240" w:lineRule="auto"/>
      <w:ind w:left="0" w:firstLine="0"/>
      <w:jc w:val="center"/>
    </w:pP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0B" w:rsidRDefault="00A93F0B">
      <w:pPr>
        <w:spacing w:after="0" w:line="240" w:lineRule="auto"/>
      </w:pPr>
      <w:r>
        <w:separator/>
      </w:r>
    </w:p>
  </w:footnote>
  <w:footnote w:type="continuationSeparator" w:id="0">
    <w:p w:rsidR="00A93F0B" w:rsidRDefault="00A9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04F"/>
    <w:multiLevelType w:val="multilevel"/>
    <w:tmpl w:val="34146A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01C26"/>
    <w:multiLevelType w:val="hybridMultilevel"/>
    <w:tmpl w:val="46AE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50B95"/>
    <w:multiLevelType w:val="hybridMultilevel"/>
    <w:tmpl w:val="FA065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10EE9"/>
    <w:multiLevelType w:val="multilevel"/>
    <w:tmpl w:val="85885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7B3E8F"/>
    <w:multiLevelType w:val="hybridMultilevel"/>
    <w:tmpl w:val="56F802E8"/>
    <w:lvl w:ilvl="0" w:tplc="F89C1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C4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88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051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EF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C6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47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A5E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CC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65521F"/>
    <w:multiLevelType w:val="multilevel"/>
    <w:tmpl w:val="4F141D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185475"/>
    <w:multiLevelType w:val="multilevel"/>
    <w:tmpl w:val="12A6DC8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D51C82"/>
    <w:multiLevelType w:val="multilevel"/>
    <w:tmpl w:val="E16A3C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BD4ADD"/>
    <w:multiLevelType w:val="multilevel"/>
    <w:tmpl w:val="99F6D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42409A"/>
    <w:multiLevelType w:val="multilevel"/>
    <w:tmpl w:val="29EEE1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EC7B52"/>
    <w:multiLevelType w:val="multilevel"/>
    <w:tmpl w:val="8D4883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0E07CC"/>
    <w:multiLevelType w:val="multilevel"/>
    <w:tmpl w:val="97A632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6020D"/>
    <w:multiLevelType w:val="multilevel"/>
    <w:tmpl w:val="A220106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D8F"/>
    <w:rsid w:val="000D1C88"/>
    <w:rsid w:val="00182402"/>
    <w:rsid w:val="001F4B8D"/>
    <w:rsid w:val="0020728A"/>
    <w:rsid w:val="00280CFD"/>
    <w:rsid w:val="003E0959"/>
    <w:rsid w:val="004B277E"/>
    <w:rsid w:val="00543F8A"/>
    <w:rsid w:val="00637D67"/>
    <w:rsid w:val="00690FCA"/>
    <w:rsid w:val="006B53F2"/>
    <w:rsid w:val="006F6161"/>
    <w:rsid w:val="006F63BA"/>
    <w:rsid w:val="0086106F"/>
    <w:rsid w:val="008D7614"/>
    <w:rsid w:val="008E4D8F"/>
    <w:rsid w:val="00961C74"/>
    <w:rsid w:val="00A93F0B"/>
    <w:rsid w:val="00B54C21"/>
    <w:rsid w:val="00BD5826"/>
    <w:rsid w:val="00BF1282"/>
    <w:rsid w:val="00C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9"/>
    <w:pPr>
      <w:spacing w:after="54" w:line="238" w:lineRule="auto"/>
      <w:ind w:left="-1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C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F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18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8</cp:revision>
  <cp:lastPrinted>2019-09-08T17:20:00Z</cp:lastPrinted>
  <dcterms:created xsi:type="dcterms:W3CDTF">2019-10-12T08:54:00Z</dcterms:created>
  <dcterms:modified xsi:type="dcterms:W3CDTF">2019-11-01T16:38:00Z</dcterms:modified>
</cp:coreProperties>
</file>